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894F" w14:textId="083494C2" w:rsidR="009F2715" w:rsidRPr="007F1AC3" w:rsidRDefault="007F1AC3" w:rsidP="007F1AC3">
      <w:pPr>
        <w:jc w:val="center"/>
        <w:rPr>
          <w:rFonts w:ascii="Arial" w:hAnsi="Arial" w:cs="Arial"/>
          <w:b/>
          <w:bCs/>
          <w:sz w:val="28"/>
          <w:szCs w:val="28"/>
        </w:rPr>
      </w:pPr>
      <w:r w:rsidRPr="007F1AC3">
        <w:rPr>
          <w:rFonts w:ascii="Arial" w:hAnsi="Arial" w:cs="Arial"/>
          <w:b/>
          <w:bCs/>
          <w:sz w:val="28"/>
          <w:szCs w:val="28"/>
        </w:rPr>
        <w:t>EGIPTO CLASICO 202</w:t>
      </w:r>
      <w:r w:rsidR="003C7CFF">
        <w:rPr>
          <w:rFonts w:ascii="Arial" w:hAnsi="Arial" w:cs="Arial"/>
          <w:b/>
          <w:bCs/>
          <w:sz w:val="28"/>
          <w:szCs w:val="28"/>
        </w:rPr>
        <w:t>5</w:t>
      </w:r>
    </w:p>
    <w:p w14:paraId="5418EF2A" w14:textId="6A65C1DC" w:rsidR="007F1AC3" w:rsidRPr="007F1AC3" w:rsidRDefault="007F1AC3" w:rsidP="007F1AC3">
      <w:pPr>
        <w:jc w:val="center"/>
        <w:rPr>
          <w:rFonts w:ascii="Arial" w:hAnsi="Arial" w:cs="Arial"/>
          <w:b/>
          <w:bCs/>
          <w:sz w:val="28"/>
          <w:szCs w:val="28"/>
        </w:rPr>
      </w:pPr>
      <w:r w:rsidRPr="007F1AC3">
        <w:rPr>
          <w:rFonts w:ascii="Arial" w:hAnsi="Arial" w:cs="Arial"/>
          <w:b/>
          <w:bCs/>
          <w:sz w:val="28"/>
          <w:szCs w:val="28"/>
        </w:rPr>
        <w:t>8 DIAS- 7 NOCHES</w:t>
      </w:r>
    </w:p>
    <w:p w14:paraId="75C5607E" w14:textId="5A986DC7" w:rsidR="007F1AC3" w:rsidRPr="007F1AC3" w:rsidRDefault="007F1AC3" w:rsidP="007F1AC3">
      <w:pPr>
        <w:jc w:val="center"/>
        <w:rPr>
          <w:rFonts w:ascii="Arial" w:hAnsi="Arial" w:cs="Arial"/>
          <w:b/>
          <w:bCs/>
          <w:sz w:val="28"/>
          <w:szCs w:val="28"/>
        </w:rPr>
      </w:pPr>
      <w:r w:rsidRPr="007F1AC3">
        <w:rPr>
          <w:rFonts w:ascii="Arial" w:hAnsi="Arial" w:cs="Arial"/>
          <w:b/>
          <w:bCs/>
          <w:sz w:val="28"/>
          <w:szCs w:val="28"/>
        </w:rPr>
        <w:t>Validez: mayo 01 a septiembre 30 de 202</w:t>
      </w:r>
      <w:r w:rsidR="003C7CFF">
        <w:rPr>
          <w:rFonts w:ascii="Arial" w:hAnsi="Arial" w:cs="Arial"/>
          <w:b/>
          <w:bCs/>
          <w:sz w:val="28"/>
          <w:szCs w:val="28"/>
        </w:rPr>
        <w:t>5</w:t>
      </w:r>
    </w:p>
    <w:p w14:paraId="70392777" w14:textId="77777777" w:rsidR="007F1AC3" w:rsidRDefault="007F1AC3" w:rsidP="009F2715"/>
    <w:p w14:paraId="6D8017C3" w14:textId="5CCA0CD3" w:rsidR="007F1AC3" w:rsidRDefault="007F1AC3" w:rsidP="009F2715">
      <w:pPr>
        <w:rPr>
          <w:rFonts w:ascii="Arial" w:hAnsi="Arial" w:cs="Arial"/>
          <w:sz w:val="22"/>
          <w:szCs w:val="22"/>
        </w:rPr>
      </w:pPr>
      <w:r w:rsidRPr="007F1AC3">
        <w:rPr>
          <w:rFonts w:ascii="Arial" w:hAnsi="Arial" w:cs="Arial"/>
          <w:sz w:val="22"/>
          <w:szCs w:val="22"/>
        </w:rPr>
        <w:t>Llegadas a El Cairo: jueves- viernes- sábado y domingo</w:t>
      </w:r>
    </w:p>
    <w:p w14:paraId="57550457" w14:textId="3C6EF39A" w:rsidR="003C7CFF" w:rsidRPr="007F1AC3" w:rsidRDefault="003C7CFF" w:rsidP="003C7CFF">
      <w:pPr>
        <w:rPr>
          <w:rFonts w:ascii="Arial" w:hAnsi="Arial" w:cs="Arial"/>
          <w:sz w:val="22"/>
          <w:szCs w:val="22"/>
        </w:rPr>
      </w:pPr>
      <w:r w:rsidRPr="007F1AC3">
        <w:rPr>
          <w:rFonts w:ascii="Arial" w:hAnsi="Arial" w:cs="Arial"/>
          <w:sz w:val="22"/>
          <w:szCs w:val="22"/>
        </w:rPr>
        <w:t>Llegadas a El Cairo</w:t>
      </w:r>
      <w:r>
        <w:rPr>
          <w:rFonts w:ascii="Arial" w:hAnsi="Arial" w:cs="Arial"/>
          <w:sz w:val="22"/>
          <w:szCs w:val="22"/>
        </w:rPr>
        <w:t xml:space="preserve"> Categoría Elite</w:t>
      </w:r>
      <w:r w:rsidRPr="007F1AC3">
        <w:rPr>
          <w:rFonts w:ascii="Arial" w:hAnsi="Arial" w:cs="Arial"/>
          <w:sz w:val="22"/>
          <w:szCs w:val="22"/>
        </w:rPr>
        <w:t>: sábado y domingo</w:t>
      </w:r>
    </w:p>
    <w:p w14:paraId="67703959" w14:textId="77777777" w:rsidR="003C7CFF" w:rsidRPr="007F1AC3" w:rsidRDefault="003C7CFF" w:rsidP="009F2715">
      <w:pPr>
        <w:rPr>
          <w:rFonts w:ascii="Arial" w:hAnsi="Arial" w:cs="Arial"/>
          <w:sz w:val="22"/>
          <w:szCs w:val="22"/>
        </w:rPr>
      </w:pPr>
    </w:p>
    <w:p w14:paraId="0E0F8067" w14:textId="77777777" w:rsidR="007F1AC3" w:rsidRPr="007F1AC3" w:rsidRDefault="007F1AC3" w:rsidP="009F2715">
      <w:pPr>
        <w:rPr>
          <w:rFonts w:ascii="Arial" w:hAnsi="Arial" w:cs="Arial"/>
          <w:sz w:val="22"/>
          <w:szCs w:val="22"/>
        </w:rPr>
      </w:pPr>
    </w:p>
    <w:p w14:paraId="5C18FA2B" w14:textId="77777777" w:rsidR="007F1AC3" w:rsidRPr="007F1AC3" w:rsidRDefault="007F1AC3" w:rsidP="007F1AC3">
      <w:pPr>
        <w:pStyle w:val="Default"/>
        <w:rPr>
          <w:rFonts w:ascii="Arial" w:hAnsi="Arial" w:cs="Arial"/>
          <w:sz w:val="22"/>
          <w:szCs w:val="22"/>
        </w:rPr>
      </w:pPr>
      <w:r w:rsidRPr="007F1AC3">
        <w:rPr>
          <w:rFonts w:ascii="Arial" w:hAnsi="Arial" w:cs="Arial"/>
          <w:b/>
          <w:bCs/>
          <w:sz w:val="22"/>
          <w:szCs w:val="22"/>
        </w:rPr>
        <w:t>1. DÍA LLEGADA A EL CAIRO</w:t>
      </w:r>
    </w:p>
    <w:p w14:paraId="1F246596" w14:textId="45421C90" w:rsidR="007F1AC3" w:rsidRPr="007F1AC3" w:rsidRDefault="007F1AC3" w:rsidP="007F1AC3">
      <w:pPr>
        <w:rPr>
          <w:rFonts w:ascii="Arial" w:hAnsi="Arial" w:cs="Arial"/>
          <w:sz w:val="22"/>
          <w:szCs w:val="22"/>
        </w:rPr>
      </w:pPr>
      <w:r w:rsidRPr="007F1AC3">
        <w:rPr>
          <w:rFonts w:ascii="Arial" w:hAnsi="Arial" w:cs="Arial"/>
          <w:sz w:val="22"/>
          <w:szCs w:val="22"/>
        </w:rPr>
        <w:t>Llegada al Aeropuerto Internacional de El Cairo. Recepción por un asistente de habla hispana y traslado hasta el hotel. Alojamiento.</w:t>
      </w:r>
    </w:p>
    <w:p w14:paraId="09D993B3" w14:textId="77777777" w:rsidR="007F1AC3" w:rsidRPr="007F1AC3" w:rsidRDefault="007F1AC3" w:rsidP="007F1AC3">
      <w:pPr>
        <w:rPr>
          <w:rFonts w:ascii="Arial" w:hAnsi="Arial" w:cs="Arial"/>
          <w:sz w:val="22"/>
          <w:szCs w:val="22"/>
        </w:rPr>
      </w:pPr>
    </w:p>
    <w:p w14:paraId="3271DF65" w14:textId="77777777" w:rsidR="007F1AC3" w:rsidRPr="007F1AC3" w:rsidRDefault="007F1AC3" w:rsidP="007F1AC3">
      <w:pPr>
        <w:pStyle w:val="Default"/>
        <w:rPr>
          <w:rFonts w:ascii="Arial" w:hAnsi="Arial" w:cs="Arial"/>
          <w:sz w:val="22"/>
          <w:szCs w:val="22"/>
        </w:rPr>
      </w:pPr>
      <w:r w:rsidRPr="007F1AC3">
        <w:rPr>
          <w:rFonts w:ascii="Arial" w:hAnsi="Arial" w:cs="Arial"/>
          <w:b/>
          <w:bCs/>
          <w:sz w:val="22"/>
          <w:szCs w:val="22"/>
        </w:rPr>
        <w:t>2. DÍA CAIRO –PIRÁMIDES (D)</w:t>
      </w:r>
    </w:p>
    <w:p w14:paraId="60FD5C8F" w14:textId="5593E47B" w:rsidR="007F1AC3" w:rsidRPr="007F1AC3" w:rsidRDefault="007F1AC3" w:rsidP="007F1AC3">
      <w:pPr>
        <w:rPr>
          <w:rFonts w:ascii="Arial" w:hAnsi="Arial" w:cs="Arial"/>
          <w:sz w:val="22"/>
          <w:szCs w:val="22"/>
        </w:rPr>
      </w:pPr>
      <w:r w:rsidRPr="007F1AC3">
        <w:rPr>
          <w:rFonts w:ascii="Arial" w:hAnsi="Arial" w:cs="Arial"/>
          <w:sz w:val="22"/>
          <w:szCs w:val="22"/>
        </w:rPr>
        <w:t>Desayuno en el hotel. Por la mañana realizaremos una visita panorámica de las Tres Pirámides de Guiza: Keops, Kefreny Mecerinos, el conjunto arquitectónico considerado como el más importante de las Siete Maravillas del Mundo Antiguo. Admiraremos la Gran Esfinge con cabeza humana atribuida al rey Kefreny cuerpo de león y visitaremos el Templo de Kefren. Por la tarde posibilidad de realizar la visita opcional a Menfis y Sakkara. Regreso al hotel y alojamiento.</w:t>
      </w:r>
    </w:p>
    <w:p w14:paraId="047E2ECC" w14:textId="77777777" w:rsidR="007F1AC3" w:rsidRPr="007F1AC3" w:rsidRDefault="007F1AC3" w:rsidP="007F1AC3">
      <w:pPr>
        <w:rPr>
          <w:rFonts w:ascii="Arial" w:hAnsi="Arial" w:cs="Arial"/>
          <w:sz w:val="22"/>
          <w:szCs w:val="22"/>
        </w:rPr>
      </w:pPr>
    </w:p>
    <w:p w14:paraId="7759F96D" w14:textId="77777777" w:rsidR="007F1AC3" w:rsidRPr="007F1AC3" w:rsidRDefault="007F1AC3" w:rsidP="007F1AC3">
      <w:pPr>
        <w:pStyle w:val="Default"/>
        <w:rPr>
          <w:rFonts w:ascii="Arial" w:hAnsi="Arial" w:cs="Arial"/>
          <w:sz w:val="22"/>
          <w:szCs w:val="22"/>
        </w:rPr>
      </w:pPr>
      <w:r w:rsidRPr="007F1AC3">
        <w:rPr>
          <w:rFonts w:ascii="Arial" w:hAnsi="Arial" w:cs="Arial"/>
          <w:b/>
          <w:bCs/>
          <w:sz w:val="22"/>
          <w:szCs w:val="22"/>
        </w:rPr>
        <w:t>3. DÍA CRUCERO LUXOR (D, A, C)</w:t>
      </w:r>
    </w:p>
    <w:p w14:paraId="654170C2" w14:textId="51C2B1B3" w:rsidR="007F1AC3" w:rsidRPr="007F1AC3" w:rsidRDefault="007F1AC3" w:rsidP="007F1AC3">
      <w:pPr>
        <w:rPr>
          <w:rFonts w:ascii="Arial" w:hAnsi="Arial" w:cs="Arial"/>
          <w:sz w:val="22"/>
          <w:szCs w:val="22"/>
        </w:rPr>
      </w:pPr>
      <w:r w:rsidRPr="007F1AC3">
        <w:rPr>
          <w:rFonts w:ascii="Arial" w:hAnsi="Arial" w:cs="Arial"/>
          <w:sz w:val="22"/>
          <w:szCs w:val="22"/>
        </w:rPr>
        <w:t>Desayuno en el hotel. Traslado al Aeropuerto de El Cairo para tomar un vuelo con destino Luxor. Llegada a Luxor, traslado a la motonave y embarque. Almuerzo a bordo. Visita al Templo de Karnak o los Templos de Karnak considerados el templo más grande de Egipto, con su avenida de carneros y su sala de 132 columnas y visita al Templo de Luxor dedicado al dios Amón -Ra donde destaca la avenida de las esfinges, el Obelisco con más de 25 metros de altura, las estatuas de RamsesII y la Naos. Cena y noche a bordo en Luxor.</w:t>
      </w:r>
    </w:p>
    <w:p w14:paraId="0E70E61C" w14:textId="2C516280" w:rsidR="000E55C6" w:rsidRPr="007F1AC3" w:rsidRDefault="000E55C6" w:rsidP="00BC54CA">
      <w:pPr>
        <w:rPr>
          <w:rFonts w:ascii="Arial" w:hAnsi="Arial" w:cs="Arial"/>
          <w:sz w:val="22"/>
          <w:szCs w:val="22"/>
        </w:rPr>
      </w:pPr>
    </w:p>
    <w:p w14:paraId="3501EA3E" w14:textId="77777777" w:rsidR="007F1AC3" w:rsidRPr="007F1AC3" w:rsidRDefault="007F1AC3" w:rsidP="007F1AC3">
      <w:pPr>
        <w:pStyle w:val="Default"/>
        <w:rPr>
          <w:rFonts w:ascii="Arial" w:hAnsi="Arial" w:cs="Arial"/>
          <w:sz w:val="22"/>
          <w:szCs w:val="22"/>
        </w:rPr>
      </w:pPr>
      <w:r w:rsidRPr="007F1AC3">
        <w:rPr>
          <w:rFonts w:ascii="Arial" w:hAnsi="Arial" w:cs="Arial"/>
          <w:b/>
          <w:bCs/>
          <w:sz w:val="22"/>
          <w:szCs w:val="22"/>
        </w:rPr>
        <w:t>4. DÍA CRUCERO LUXOR –ESNA -EDFU (D, A, C)</w:t>
      </w:r>
    </w:p>
    <w:p w14:paraId="53B50217" w14:textId="25841A60" w:rsidR="007F1AC3" w:rsidRPr="007F1AC3" w:rsidRDefault="007F1AC3" w:rsidP="007F1AC3">
      <w:pPr>
        <w:rPr>
          <w:rFonts w:ascii="Arial" w:hAnsi="Arial" w:cs="Arial"/>
          <w:sz w:val="22"/>
          <w:szCs w:val="22"/>
        </w:rPr>
      </w:pPr>
      <w:r w:rsidRPr="007F1AC3">
        <w:rPr>
          <w:rFonts w:ascii="Arial" w:hAnsi="Arial" w:cs="Arial"/>
          <w:sz w:val="22"/>
          <w:szCs w:val="22"/>
        </w:rPr>
        <w:t>Régimen de pensión completa a bordo. Mañana libre con posibilidad de realizar visitas opcionales en Luxor. Navegación hacia Esnay paso de la esclusa. Navegación hacia Edfu. Cena y noche a bordo en Edfu.</w:t>
      </w:r>
    </w:p>
    <w:p w14:paraId="2C240C16" w14:textId="77777777" w:rsidR="007F1AC3" w:rsidRPr="007F1AC3" w:rsidRDefault="007F1AC3" w:rsidP="007F1AC3">
      <w:pPr>
        <w:rPr>
          <w:rFonts w:ascii="Arial" w:hAnsi="Arial" w:cs="Arial"/>
          <w:sz w:val="22"/>
          <w:szCs w:val="22"/>
        </w:rPr>
      </w:pPr>
    </w:p>
    <w:p w14:paraId="6204D3ED" w14:textId="77777777" w:rsidR="007F1AC3" w:rsidRPr="007F1AC3" w:rsidRDefault="007F1AC3" w:rsidP="007F1AC3">
      <w:pPr>
        <w:pStyle w:val="Default"/>
        <w:rPr>
          <w:rFonts w:ascii="Arial" w:hAnsi="Arial" w:cs="Arial"/>
          <w:sz w:val="22"/>
          <w:szCs w:val="22"/>
        </w:rPr>
      </w:pPr>
      <w:r w:rsidRPr="007F1AC3">
        <w:rPr>
          <w:rFonts w:ascii="Arial" w:hAnsi="Arial" w:cs="Arial"/>
          <w:b/>
          <w:bCs/>
          <w:sz w:val="22"/>
          <w:szCs w:val="22"/>
        </w:rPr>
        <w:t>5. DÍA CRUCERO EDFU –KOM OMBO -ASWAN (D, A, C)</w:t>
      </w:r>
    </w:p>
    <w:p w14:paraId="0E1940E9" w14:textId="6E43095B" w:rsidR="007F1AC3" w:rsidRPr="007F1AC3" w:rsidRDefault="007F1AC3" w:rsidP="007F1AC3">
      <w:pPr>
        <w:rPr>
          <w:rFonts w:ascii="Arial" w:hAnsi="Arial" w:cs="Arial"/>
          <w:sz w:val="22"/>
          <w:szCs w:val="22"/>
        </w:rPr>
      </w:pPr>
      <w:r w:rsidRPr="007F1AC3">
        <w:rPr>
          <w:rFonts w:ascii="Arial" w:hAnsi="Arial" w:cs="Arial"/>
          <w:sz w:val="22"/>
          <w:szCs w:val="22"/>
        </w:rPr>
        <w:t xml:space="preserve">Régimen de pensión completa a bordo. Visita al Templo de Horus. Es el templo mejor conservado de Egipto y el más importante después del de Karnak. Una de sus características más curiosas es la iluminación Del templo, con habitaciones cada vez más pequeñas que impedían el paso de la luz gradualmente hasta llegar al oscuro santuario, que recibe la iluminación sólo desde el eje. Navegación hacia KomOmbo. Visita al templo dedicado a los dioses Sobek y Haroreis. En este templo destaca sobre todo el relieve de los instrumentos medicinales. Con el paso de los años, a la gente de este pueblo no les gustaba ser asociados a un dios que representa El mal (Sobek), por eso le agregaron otro dios, Haroreis, como hermano suyo y socio en el culto del templo. Cuenta La leyenda que Sobek, el hermano malvado, maquinaba contra su hermano Haroreisy la población al ver </w:t>
      </w:r>
      <w:r w:rsidRPr="007F1AC3">
        <w:rPr>
          <w:rFonts w:ascii="Arial" w:hAnsi="Arial" w:cs="Arial"/>
          <w:sz w:val="22"/>
          <w:szCs w:val="22"/>
        </w:rPr>
        <w:lastRenderedPageBreak/>
        <w:t>a su dios amado abandonar el pueblo, también partió hasta dejar el pueblo completamente desértico. Navegación hacia Aswan. Cena y noche a bordo en Aswan</w:t>
      </w:r>
    </w:p>
    <w:p w14:paraId="4E55B15F" w14:textId="77777777" w:rsidR="007F1AC3" w:rsidRPr="007F1AC3" w:rsidRDefault="007F1AC3" w:rsidP="007F1AC3">
      <w:pPr>
        <w:rPr>
          <w:rFonts w:ascii="Arial" w:hAnsi="Arial" w:cs="Arial"/>
          <w:sz w:val="22"/>
          <w:szCs w:val="22"/>
        </w:rPr>
      </w:pPr>
    </w:p>
    <w:p w14:paraId="500D3521" w14:textId="77777777" w:rsidR="007F1AC3" w:rsidRPr="007F1AC3" w:rsidRDefault="007F1AC3" w:rsidP="007F1AC3">
      <w:pPr>
        <w:pStyle w:val="Default"/>
        <w:rPr>
          <w:rFonts w:ascii="Arial" w:hAnsi="Arial" w:cs="Arial"/>
          <w:sz w:val="22"/>
          <w:szCs w:val="22"/>
        </w:rPr>
      </w:pPr>
      <w:r w:rsidRPr="007F1AC3">
        <w:rPr>
          <w:rFonts w:ascii="Arial" w:hAnsi="Arial" w:cs="Arial"/>
          <w:b/>
          <w:bCs/>
          <w:sz w:val="22"/>
          <w:szCs w:val="22"/>
        </w:rPr>
        <w:t>6. DÍA CRUCERO ASWAN (D, A, C)</w:t>
      </w:r>
    </w:p>
    <w:p w14:paraId="25BC0749" w14:textId="77777777" w:rsidR="007F1AC3" w:rsidRPr="007F1AC3" w:rsidRDefault="007F1AC3" w:rsidP="007F1AC3">
      <w:pPr>
        <w:pStyle w:val="Default"/>
        <w:rPr>
          <w:rFonts w:ascii="Arial" w:hAnsi="Arial" w:cs="Arial"/>
          <w:sz w:val="22"/>
          <w:szCs w:val="22"/>
        </w:rPr>
      </w:pPr>
      <w:r w:rsidRPr="007F1AC3">
        <w:rPr>
          <w:rFonts w:ascii="Arial" w:hAnsi="Arial" w:cs="Arial"/>
          <w:sz w:val="22"/>
          <w:szCs w:val="22"/>
        </w:rPr>
        <w:t>Régimen de pensión completa. Visita a la Alta Presa considerada como la presa más grande del mundo en su momento, con un cuerpo de 3800 metros y 111 metros de altura, visita del Obelisco Inacabado con su altura de 42 metros y peso de 1176 toneladas en las canteras de granito rosa. Por la tarde, posibilidad de realizar visitas opcionales en Aswan. Cena y noche a bordo.</w:t>
      </w:r>
    </w:p>
    <w:p w14:paraId="504F2128" w14:textId="30D3E764" w:rsidR="007F1AC3" w:rsidRPr="007F1AC3" w:rsidRDefault="007F1AC3" w:rsidP="007F1AC3">
      <w:pPr>
        <w:rPr>
          <w:rFonts w:ascii="Arial" w:hAnsi="Arial" w:cs="Arial"/>
          <w:b/>
          <w:bCs/>
          <w:sz w:val="22"/>
          <w:szCs w:val="22"/>
        </w:rPr>
      </w:pPr>
    </w:p>
    <w:p w14:paraId="1C03DCCF" w14:textId="77777777" w:rsidR="007F1AC3" w:rsidRPr="007F1AC3" w:rsidRDefault="007F1AC3" w:rsidP="007F1AC3">
      <w:pPr>
        <w:pStyle w:val="Default"/>
        <w:rPr>
          <w:rFonts w:ascii="Arial" w:hAnsi="Arial" w:cs="Arial"/>
          <w:sz w:val="22"/>
          <w:szCs w:val="22"/>
        </w:rPr>
      </w:pPr>
      <w:r w:rsidRPr="007F1AC3">
        <w:rPr>
          <w:rFonts w:ascii="Arial" w:hAnsi="Arial" w:cs="Arial"/>
          <w:b/>
          <w:bCs/>
          <w:sz w:val="22"/>
          <w:szCs w:val="22"/>
        </w:rPr>
        <w:t>7. DÍA DESEMBARQUE EN ASWAN -CAIRO (D)</w:t>
      </w:r>
    </w:p>
    <w:p w14:paraId="32F14D8F" w14:textId="5B3AA44D" w:rsidR="007F1AC3" w:rsidRPr="007F1AC3" w:rsidRDefault="007F1AC3" w:rsidP="007F1AC3">
      <w:pPr>
        <w:rPr>
          <w:rFonts w:ascii="Arial" w:hAnsi="Arial" w:cs="Arial"/>
          <w:sz w:val="22"/>
          <w:szCs w:val="22"/>
        </w:rPr>
      </w:pPr>
      <w:r w:rsidRPr="007F1AC3">
        <w:rPr>
          <w:rFonts w:ascii="Arial" w:hAnsi="Arial" w:cs="Arial"/>
          <w:sz w:val="22"/>
          <w:szCs w:val="22"/>
        </w:rPr>
        <w:t>Desembarque después del desayuno. Mañana libre con la posibilidad de hacer la excursión (Opcional) a Abu Simbel. A la hora prevista traslado al Aeropuerto de Aswan para tomar un vuelo con destino El Cairo. Recepción, asistencia y traslado hasta el hotel. Alojamiento.</w:t>
      </w:r>
    </w:p>
    <w:p w14:paraId="36B7F36A" w14:textId="77777777" w:rsidR="007F1AC3" w:rsidRPr="007F1AC3" w:rsidRDefault="007F1AC3" w:rsidP="007F1AC3">
      <w:pPr>
        <w:rPr>
          <w:rFonts w:ascii="Arial" w:hAnsi="Arial" w:cs="Arial"/>
          <w:sz w:val="22"/>
          <w:szCs w:val="22"/>
        </w:rPr>
      </w:pPr>
    </w:p>
    <w:p w14:paraId="67D21134" w14:textId="77777777" w:rsidR="007F1AC3" w:rsidRPr="007F1AC3" w:rsidRDefault="007F1AC3" w:rsidP="007F1AC3">
      <w:pPr>
        <w:pStyle w:val="Default"/>
        <w:rPr>
          <w:rFonts w:ascii="Arial" w:hAnsi="Arial" w:cs="Arial"/>
          <w:sz w:val="22"/>
          <w:szCs w:val="22"/>
        </w:rPr>
      </w:pPr>
      <w:r w:rsidRPr="007F1AC3">
        <w:rPr>
          <w:rFonts w:ascii="Arial" w:hAnsi="Arial" w:cs="Arial"/>
          <w:b/>
          <w:bCs/>
          <w:sz w:val="22"/>
          <w:szCs w:val="22"/>
        </w:rPr>
        <w:t>8. DÍA CAIRO –AEROPUERTO (D)</w:t>
      </w:r>
    </w:p>
    <w:p w14:paraId="474AA168" w14:textId="6BC87275" w:rsidR="007F1AC3" w:rsidRDefault="007F1AC3" w:rsidP="007F1AC3">
      <w:pPr>
        <w:rPr>
          <w:rFonts w:ascii="Arial" w:hAnsi="Arial" w:cs="Arial"/>
          <w:sz w:val="22"/>
          <w:szCs w:val="22"/>
        </w:rPr>
      </w:pPr>
      <w:r w:rsidRPr="007F1AC3">
        <w:rPr>
          <w:rFonts w:ascii="Arial" w:hAnsi="Arial" w:cs="Arial"/>
          <w:sz w:val="22"/>
          <w:szCs w:val="22"/>
        </w:rPr>
        <w:t>Desayuno en el hotel.  Checkout</w:t>
      </w:r>
      <w:r>
        <w:rPr>
          <w:rFonts w:ascii="Arial" w:hAnsi="Arial" w:cs="Arial"/>
          <w:sz w:val="22"/>
          <w:szCs w:val="22"/>
        </w:rPr>
        <w:t xml:space="preserve"> </w:t>
      </w:r>
      <w:r w:rsidRPr="007F1AC3">
        <w:rPr>
          <w:rFonts w:ascii="Arial" w:hAnsi="Arial" w:cs="Arial"/>
          <w:sz w:val="22"/>
          <w:szCs w:val="22"/>
        </w:rPr>
        <w:t xml:space="preserve">y traslado al </w:t>
      </w:r>
      <w:r w:rsidR="000C5270" w:rsidRPr="007F1AC3">
        <w:rPr>
          <w:rFonts w:ascii="Arial" w:hAnsi="Arial" w:cs="Arial"/>
          <w:sz w:val="22"/>
          <w:szCs w:val="22"/>
        </w:rPr>
        <w:t>Aeropuerto Internacional</w:t>
      </w:r>
      <w:r w:rsidRPr="007F1AC3">
        <w:rPr>
          <w:rFonts w:ascii="Arial" w:hAnsi="Arial" w:cs="Arial"/>
          <w:sz w:val="22"/>
          <w:szCs w:val="22"/>
        </w:rPr>
        <w:t xml:space="preserve"> de El Cairo.</w:t>
      </w:r>
    </w:p>
    <w:p w14:paraId="2496C28F" w14:textId="77777777" w:rsidR="000C5270" w:rsidRDefault="000C5270" w:rsidP="007F1AC3">
      <w:pPr>
        <w:rPr>
          <w:rFonts w:ascii="Arial" w:hAnsi="Arial" w:cs="Arial"/>
          <w:sz w:val="22"/>
          <w:szCs w:val="22"/>
        </w:rPr>
      </w:pPr>
    </w:p>
    <w:p w14:paraId="203A863C" w14:textId="77777777" w:rsidR="000C5270" w:rsidRPr="003C7CFF" w:rsidRDefault="000C5270" w:rsidP="000C5270">
      <w:pPr>
        <w:jc w:val="both"/>
        <w:rPr>
          <w:rFonts w:ascii="Arial" w:hAnsi="Arial" w:cs="Arial"/>
          <w:b/>
          <w:bCs/>
          <w:sz w:val="22"/>
          <w:szCs w:val="22"/>
        </w:rPr>
      </w:pPr>
      <w:r w:rsidRPr="003C7CFF">
        <w:rPr>
          <w:rFonts w:ascii="Arial" w:hAnsi="Arial" w:cs="Arial"/>
          <w:b/>
          <w:bCs/>
          <w:sz w:val="22"/>
          <w:szCs w:val="22"/>
        </w:rPr>
        <w:t>PRECIO PORCION TERRESTRE POR PERSONA EN DOLARES: (mínimo 2 personas)</w:t>
      </w:r>
    </w:p>
    <w:p w14:paraId="16BDE897" w14:textId="77777777" w:rsidR="003C7CFF" w:rsidRPr="00DB6F08" w:rsidRDefault="003C7CFF" w:rsidP="003C7CFF">
      <w:pPr>
        <w:jc w:val="center"/>
        <w:rPr>
          <w:b/>
          <w:bCs/>
        </w:rPr>
      </w:pPr>
      <w:r w:rsidRPr="00DB6F08">
        <w:rPr>
          <w:b/>
          <w:bCs/>
        </w:rPr>
        <w:t>Mayo y septiembre</w:t>
      </w:r>
    </w:p>
    <w:tbl>
      <w:tblPr>
        <w:tblStyle w:val="TableGrid"/>
        <w:tblW w:w="0" w:type="auto"/>
        <w:tblLook w:val="04A0" w:firstRow="1" w:lastRow="0" w:firstColumn="1" w:lastColumn="0" w:noHBand="0" w:noVBand="1"/>
      </w:tblPr>
      <w:tblGrid>
        <w:gridCol w:w="2689"/>
        <w:gridCol w:w="1134"/>
        <w:gridCol w:w="1275"/>
        <w:gridCol w:w="1276"/>
        <w:gridCol w:w="1276"/>
        <w:gridCol w:w="1178"/>
      </w:tblGrid>
      <w:tr w:rsidR="003C7CFF" w14:paraId="02EFBC70" w14:textId="77777777" w:rsidTr="00B84E51">
        <w:tc>
          <w:tcPr>
            <w:tcW w:w="2689" w:type="dxa"/>
          </w:tcPr>
          <w:p w14:paraId="0E909EBB" w14:textId="77777777" w:rsidR="003C7CFF" w:rsidRDefault="003C7CFF" w:rsidP="00B84E51">
            <w:r>
              <w:t>Hoteles</w:t>
            </w:r>
          </w:p>
        </w:tc>
        <w:tc>
          <w:tcPr>
            <w:tcW w:w="1134" w:type="dxa"/>
          </w:tcPr>
          <w:p w14:paraId="5D263669" w14:textId="77777777" w:rsidR="003C7CFF" w:rsidRDefault="003C7CFF" w:rsidP="00B84E51">
            <w:pPr>
              <w:jc w:val="center"/>
            </w:pPr>
            <w:r>
              <w:t>Opción E</w:t>
            </w:r>
          </w:p>
          <w:p w14:paraId="1E02491E" w14:textId="77777777" w:rsidR="003C7CFF" w:rsidRDefault="003C7CFF" w:rsidP="00B84E51">
            <w:pPr>
              <w:jc w:val="center"/>
            </w:pPr>
            <w:r>
              <w:t>Turista 4*</w:t>
            </w:r>
          </w:p>
        </w:tc>
        <w:tc>
          <w:tcPr>
            <w:tcW w:w="1275" w:type="dxa"/>
          </w:tcPr>
          <w:p w14:paraId="58BBB7BF" w14:textId="77777777" w:rsidR="003C7CFF" w:rsidRDefault="003C7CFF" w:rsidP="00B84E51">
            <w:pPr>
              <w:jc w:val="center"/>
            </w:pPr>
            <w:r>
              <w:t>Opción D</w:t>
            </w:r>
          </w:p>
          <w:p w14:paraId="34850EE7" w14:textId="77777777" w:rsidR="003C7CFF" w:rsidRDefault="003C7CFF" w:rsidP="00B84E51">
            <w:pPr>
              <w:jc w:val="center"/>
            </w:pPr>
            <w:r>
              <w:t>Turista Sup. 4**</w:t>
            </w:r>
          </w:p>
        </w:tc>
        <w:tc>
          <w:tcPr>
            <w:tcW w:w="1276" w:type="dxa"/>
          </w:tcPr>
          <w:p w14:paraId="6F9978B3" w14:textId="77777777" w:rsidR="003C7CFF" w:rsidRDefault="003C7CFF" w:rsidP="00B84E51">
            <w:pPr>
              <w:jc w:val="center"/>
            </w:pPr>
            <w:r>
              <w:t>Opción C</w:t>
            </w:r>
          </w:p>
          <w:p w14:paraId="6DB8617D" w14:textId="77777777" w:rsidR="003C7CFF" w:rsidRDefault="003C7CFF" w:rsidP="00B84E51">
            <w:pPr>
              <w:jc w:val="center"/>
            </w:pPr>
            <w:r>
              <w:t>Lujo 5*</w:t>
            </w:r>
          </w:p>
        </w:tc>
        <w:tc>
          <w:tcPr>
            <w:tcW w:w="1276" w:type="dxa"/>
          </w:tcPr>
          <w:p w14:paraId="5580D8FE" w14:textId="77777777" w:rsidR="003C7CFF" w:rsidRDefault="003C7CFF" w:rsidP="00B84E51">
            <w:pPr>
              <w:jc w:val="center"/>
            </w:pPr>
            <w:r>
              <w:t>Opción B</w:t>
            </w:r>
          </w:p>
          <w:p w14:paraId="4B11675B" w14:textId="77777777" w:rsidR="003C7CFF" w:rsidRDefault="003C7CFF" w:rsidP="00B84E51">
            <w:pPr>
              <w:jc w:val="center"/>
            </w:pPr>
            <w:r>
              <w:t>Lujo 5* Sup</w:t>
            </w:r>
          </w:p>
        </w:tc>
        <w:tc>
          <w:tcPr>
            <w:tcW w:w="1178" w:type="dxa"/>
          </w:tcPr>
          <w:p w14:paraId="75B6FB27" w14:textId="77777777" w:rsidR="003C7CFF" w:rsidRDefault="003C7CFF" w:rsidP="00B84E51">
            <w:pPr>
              <w:jc w:val="center"/>
            </w:pPr>
            <w:r>
              <w:t>Opción A</w:t>
            </w:r>
          </w:p>
          <w:p w14:paraId="07CDF2FE" w14:textId="77777777" w:rsidR="003C7CFF" w:rsidRDefault="003C7CFF" w:rsidP="00B84E51">
            <w:pPr>
              <w:jc w:val="center"/>
            </w:pPr>
            <w:r>
              <w:t>Elite 5*</w:t>
            </w:r>
          </w:p>
        </w:tc>
      </w:tr>
      <w:tr w:rsidR="00CC5C7B" w14:paraId="191A595E" w14:textId="77777777" w:rsidTr="00B84E51">
        <w:tc>
          <w:tcPr>
            <w:tcW w:w="2689" w:type="dxa"/>
          </w:tcPr>
          <w:p w14:paraId="421CD713" w14:textId="77777777" w:rsidR="00CC5C7B" w:rsidRDefault="00CC5C7B" w:rsidP="00CC5C7B">
            <w:r>
              <w:t>Doble</w:t>
            </w:r>
          </w:p>
        </w:tc>
        <w:tc>
          <w:tcPr>
            <w:tcW w:w="1134" w:type="dxa"/>
          </w:tcPr>
          <w:p w14:paraId="6773CB32" w14:textId="779F2569" w:rsidR="00CC5C7B" w:rsidRDefault="00CC5C7B" w:rsidP="00CC5C7B">
            <w:pPr>
              <w:jc w:val="center"/>
            </w:pPr>
            <w:r>
              <w:t>573</w:t>
            </w:r>
          </w:p>
        </w:tc>
        <w:tc>
          <w:tcPr>
            <w:tcW w:w="1275" w:type="dxa"/>
          </w:tcPr>
          <w:p w14:paraId="60471F18" w14:textId="2F6B2D3C" w:rsidR="00CC5C7B" w:rsidRDefault="00CC5C7B" w:rsidP="00CC5C7B">
            <w:pPr>
              <w:jc w:val="center"/>
            </w:pPr>
            <w:r>
              <w:t>593</w:t>
            </w:r>
          </w:p>
        </w:tc>
        <w:tc>
          <w:tcPr>
            <w:tcW w:w="1276" w:type="dxa"/>
          </w:tcPr>
          <w:p w14:paraId="2380C512" w14:textId="3DB3313C" w:rsidR="00CC5C7B" w:rsidRDefault="00CC5C7B" w:rsidP="00CC5C7B">
            <w:pPr>
              <w:jc w:val="center"/>
            </w:pPr>
            <w:r>
              <w:t>673</w:t>
            </w:r>
          </w:p>
        </w:tc>
        <w:tc>
          <w:tcPr>
            <w:tcW w:w="1276" w:type="dxa"/>
          </w:tcPr>
          <w:p w14:paraId="1E1505DA" w14:textId="1E74ADDB" w:rsidR="00CC5C7B" w:rsidRDefault="00CC5C7B" w:rsidP="00CC5C7B">
            <w:pPr>
              <w:jc w:val="center"/>
            </w:pPr>
            <w:r>
              <w:t>847</w:t>
            </w:r>
          </w:p>
        </w:tc>
        <w:tc>
          <w:tcPr>
            <w:tcW w:w="1178" w:type="dxa"/>
          </w:tcPr>
          <w:p w14:paraId="278E4C85" w14:textId="7D3E62FA" w:rsidR="00CC5C7B" w:rsidRDefault="00CC5C7B" w:rsidP="00CC5C7B">
            <w:pPr>
              <w:jc w:val="center"/>
            </w:pPr>
            <w:r>
              <w:t>1947</w:t>
            </w:r>
          </w:p>
        </w:tc>
      </w:tr>
      <w:tr w:rsidR="00CC5C7B" w14:paraId="01D89303" w14:textId="77777777" w:rsidTr="00B84E51">
        <w:tc>
          <w:tcPr>
            <w:tcW w:w="2689" w:type="dxa"/>
          </w:tcPr>
          <w:p w14:paraId="22E336D4" w14:textId="77777777" w:rsidR="00CC5C7B" w:rsidRDefault="00CC5C7B" w:rsidP="00CC5C7B">
            <w:r>
              <w:t>Triple</w:t>
            </w:r>
          </w:p>
        </w:tc>
        <w:tc>
          <w:tcPr>
            <w:tcW w:w="1134" w:type="dxa"/>
          </w:tcPr>
          <w:p w14:paraId="01BB2807" w14:textId="5D680868" w:rsidR="00CC5C7B" w:rsidRDefault="00CC5C7B" w:rsidP="00CC5C7B">
            <w:pPr>
              <w:jc w:val="center"/>
            </w:pPr>
            <w:r>
              <w:t>555</w:t>
            </w:r>
          </w:p>
        </w:tc>
        <w:tc>
          <w:tcPr>
            <w:tcW w:w="1275" w:type="dxa"/>
          </w:tcPr>
          <w:p w14:paraId="03FB5330" w14:textId="7B1753B9" w:rsidR="00CC5C7B" w:rsidRDefault="00CC5C7B" w:rsidP="00CC5C7B">
            <w:pPr>
              <w:jc w:val="center"/>
            </w:pPr>
            <w:r>
              <w:t>575</w:t>
            </w:r>
          </w:p>
        </w:tc>
        <w:tc>
          <w:tcPr>
            <w:tcW w:w="1276" w:type="dxa"/>
          </w:tcPr>
          <w:p w14:paraId="5BB30638" w14:textId="48F3C729" w:rsidR="00CC5C7B" w:rsidRDefault="00CC5C7B" w:rsidP="00CC5C7B">
            <w:pPr>
              <w:jc w:val="center"/>
            </w:pPr>
            <w:r>
              <w:t>655</w:t>
            </w:r>
          </w:p>
        </w:tc>
        <w:tc>
          <w:tcPr>
            <w:tcW w:w="1276" w:type="dxa"/>
          </w:tcPr>
          <w:p w14:paraId="7E028280" w14:textId="4B2C398C" w:rsidR="00CC5C7B" w:rsidRDefault="00CC5C7B" w:rsidP="00CC5C7B">
            <w:pPr>
              <w:jc w:val="center"/>
            </w:pPr>
            <w:r>
              <w:t>828</w:t>
            </w:r>
          </w:p>
        </w:tc>
        <w:tc>
          <w:tcPr>
            <w:tcW w:w="1178" w:type="dxa"/>
          </w:tcPr>
          <w:p w14:paraId="41555632" w14:textId="7AA89EE6" w:rsidR="00CC5C7B" w:rsidRDefault="00CC5C7B" w:rsidP="00CC5C7B">
            <w:pPr>
              <w:jc w:val="center"/>
            </w:pPr>
            <w:r>
              <w:t>1928</w:t>
            </w:r>
          </w:p>
        </w:tc>
      </w:tr>
      <w:tr w:rsidR="00CC5C7B" w14:paraId="38EE0BD9" w14:textId="77777777" w:rsidTr="00B84E51">
        <w:tc>
          <w:tcPr>
            <w:tcW w:w="2689" w:type="dxa"/>
          </w:tcPr>
          <w:p w14:paraId="6C8C7B35" w14:textId="77777777" w:rsidR="00CC5C7B" w:rsidRDefault="00CC5C7B" w:rsidP="00CC5C7B">
            <w:r>
              <w:t>Suplemento sencillo</w:t>
            </w:r>
          </w:p>
        </w:tc>
        <w:tc>
          <w:tcPr>
            <w:tcW w:w="1134" w:type="dxa"/>
          </w:tcPr>
          <w:p w14:paraId="645F8508" w14:textId="31E4E51A" w:rsidR="00CC5C7B" w:rsidRDefault="00CC5C7B" w:rsidP="00CC5C7B">
            <w:pPr>
              <w:jc w:val="center"/>
            </w:pPr>
            <w:r>
              <w:t>347</w:t>
            </w:r>
          </w:p>
        </w:tc>
        <w:tc>
          <w:tcPr>
            <w:tcW w:w="1275" w:type="dxa"/>
          </w:tcPr>
          <w:p w14:paraId="3F7F8083" w14:textId="3535E08D" w:rsidR="00CC5C7B" w:rsidRDefault="00CC5C7B" w:rsidP="00CC5C7B">
            <w:pPr>
              <w:jc w:val="center"/>
            </w:pPr>
            <w:r>
              <w:t>360</w:t>
            </w:r>
          </w:p>
        </w:tc>
        <w:tc>
          <w:tcPr>
            <w:tcW w:w="1276" w:type="dxa"/>
          </w:tcPr>
          <w:p w14:paraId="1971FE0E" w14:textId="6EF44D59" w:rsidR="00CC5C7B" w:rsidRDefault="00CC5C7B" w:rsidP="00CC5C7B">
            <w:pPr>
              <w:jc w:val="center"/>
            </w:pPr>
            <w:r>
              <w:t>447</w:t>
            </w:r>
          </w:p>
        </w:tc>
        <w:tc>
          <w:tcPr>
            <w:tcW w:w="1276" w:type="dxa"/>
          </w:tcPr>
          <w:p w14:paraId="452C181B" w14:textId="2D483E27" w:rsidR="00CC5C7B" w:rsidRDefault="00CC5C7B" w:rsidP="00CC5C7B">
            <w:pPr>
              <w:jc w:val="center"/>
            </w:pPr>
            <w:r>
              <w:t>620</w:t>
            </w:r>
          </w:p>
        </w:tc>
        <w:tc>
          <w:tcPr>
            <w:tcW w:w="1178" w:type="dxa"/>
          </w:tcPr>
          <w:p w14:paraId="47A5A66A" w14:textId="47852A85" w:rsidR="00CC5C7B" w:rsidRDefault="00CC5C7B" w:rsidP="00CC5C7B">
            <w:pPr>
              <w:jc w:val="center"/>
            </w:pPr>
            <w:r>
              <w:t>1373</w:t>
            </w:r>
          </w:p>
        </w:tc>
      </w:tr>
      <w:tr w:rsidR="00CC5C7B" w14:paraId="4562002B" w14:textId="77777777" w:rsidTr="00B84E51">
        <w:tc>
          <w:tcPr>
            <w:tcW w:w="2689" w:type="dxa"/>
          </w:tcPr>
          <w:p w14:paraId="1F49476B" w14:textId="77777777" w:rsidR="00CC5C7B" w:rsidRDefault="00CC5C7B" w:rsidP="00CC5C7B">
            <w:r>
              <w:t>Suplemento1 pasajero viajando solo</w:t>
            </w:r>
          </w:p>
        </w:tc>
        <w:tc>
          <w:tcPr>
            <w:tcW w:w="1134" w:type="dxa"/>
          </w:tcPr>
          <w:p w14:paraId="5945A791" w14:textId="5ABD0DAD" w:rsidR="00CC5C7B" w:rsidRDefault="00CC5C7B" w:rsidP="00CC5C7B">
            <w:pPr>
              <w:jc w:val="center"/>
            </w:pPr>
            <w:r>
              <w:t>240</w:t>
            </w:r>
          </w:p>
        </w:tc>
        <w:tc>
          <w:tcPr>
            <w:tcW w:w="1275" w:type="dxa"/>
          </w:tcPr>
          <w:p w14:paraId="603A3B64" w14:textId="21C28C20" w:rsidR="00CC5C7B" w:rsidRDefault="00CC5C7B" w:rsidP="00CC5C7B">
            <w:pPr>
              <w:jc w:val="center"/>
            </w:pPr>
            <w:r>
              <w:t>240</w:t>
            </w:r>
          </w:p>
        </w:tc>
        <w:tc>
          <w:tcPr>
            <w:tcW w:w="1276" w:type="dxa"/>
          </w:tcPr>
          <w:p w14:paraId="350563BD" w14:textId="3F867F24" w:rsidR="00CC5C7B" w:rsidRDefault="00CC5C7B" w:rsidP="00CC5C7B">
            <w:pPr>
              <w:jc w:val="center"/>
            </w:pPr>
            <w:r>
              <w:t>240</w:t>
            </w:r>
          </w:p>
        </w:tc>
        <w:tc>
          <w:tcPr>
            <w:tcW w:w="1276" w:type="dxa"/>
          </w:tcPr>
          <w:p w14:paraId="2AD01F88" w14:textId="25C867EA" w:rsidR="00CC5C7B" w:rsidRDefault="00CC5C7B" w:rsidP="00CC5C7B">
            <w:pPr>
              <w:jc w:val="center"/>
            </w:pPr>
            <w:r>
              <w:t>240</w:t>
            </w:r>
          </w:p>
        </w:tc>
        <w:tc>
          <w:tcPr>
            <w:tcW w:w="1178" w:type="dxa"/>
          </w:tcPr>
          <w:p w14:paraId="0D565E08" w14:textId="14473BB3" w:rsidR="00CC5C7B" w:rsidRDefault="00CC5C7B" w:rsidP="00CC5C7B">
            <w:pPr>
              <w:jc w:val="center"/>
            </w:pPr>
            <w:r>
              <w:t>240</w:t>
            </w:r>
          </w:p>
        </w:tc>
      </w:tr>
      <w:tr w:rsidR="00CC5C7B" w14:paraId="64D534D9" w14:textId="77777777" w:rsidTr="00B84E51">
        <w:tc>
          <w:tcPr>
            <w:tcW w:w="2689" w:type="dxa"/>
          </w:tcPr>
          <w:p w14:paraId="5BAD525A" w14:textId="77777777" w:rsidR="00CC5C7B" w:rsidRDefault="00CC5C7B" w:rsidP="00CC5C7B">
            <w:r>
              <w:t>Vuelos domésticos Cai/Asw-Lxr/Cai (Neto)</w:t>
            </w:r>
          </w:p>
        </w:tc>
        <w:tc>
          <w:tcPr>
            <w:tcW w:w="1134" w:type="dxa"/>
          </w:tcPr>
          <w:p w14:paraId="233D33A5" w14:textId="65751A12" w:rsidR="00CC5C7B" w:rsidRDefault="00CC5C7B" w:rsidP="00CC5C7B">
            <w:pPr>
              <w:jc w:val="center"/>
            </w:pPr>
            <w:r>
              <w:t>295</w:t>
            </w:r>
          </w:p>
        </w:tc>
        <w:tc>
          <w:tcPr>
            <w:tcW w:w="1275" w:type="dxa"/>
          </w:tcPr>
          <w:p w14:paraId="7DF2F876" w14:textId="56FDC488" w:rsidR="00CC5C7B" w:rsidRDefault="00CC5C7B" w:rsidP="00CC5C7B">
            <w:pPr>
              <w:jc w:val="center"/>
            </w:pPr>
            <w:r>
              <w:t>295</w:t>
            </w:r>
          </w:p>
        </w:tc>
        <w:tc>
          <w:tcPr>
            <w:tcW w:w="1276" w:type="dxa"/>
          </w:tcPr>
          <w:p w14:paraId="6D32B78F" w14:textId="715955B6" w:rsidR="00CC5C7B" w:rsidRDefault="00CC5C7B" w:rsidP="00CC5C7B">
            <w:pPr>
              <w:jc w:val="center"/>
            </w:pPr>
            <w:r>
              <w:t>295</w:t>
            </w:r>
          </w:p>
        </w:tc>
        <w:tc>
          <w:tcPr>
            <w:tcW w:w="1276" w:type="dxa"/>
          </w:tcPr>
          <w:p w14:paraId="4DB8C9FB" w14:textId="72127C15" w:rsidR="00CC5C7B" w:rsidRDefault="00CC5C7B" w:rsidP="00CC5C7B">
            <w:pPr>
              <w:jc w:val="center"/>
            </w:pPr>
            <w:r>
              <w:t>295</w:t>
            </w:r>
          </w:p>
        </w:tc>
        <w:tc>
          <w:tcPr>
            <w:tcW w:w="1178" w:type="dxa"/>
          </w:tcPr>
          <w:p w14:paraId="452984B7" w14:textId="1CD64E11" w:rsidR="00CC5C7B" w:rsidRDefault="00CC5C7B" w:rsidP="00CC5C7B">
            <w:pPr>
              <w:jc w:val="center"/>
            </w:pPr>
            <w:r>
              <w:t>295</w:t>
            </w:r>
          </w:p>
        </w:tc>
      </w:tr>
    </w:tbl>
    <w:p w14:paraId="1867AF3E" w14:textId="77777777" w:rsidR="003C7CFF" w:rsidRDefault="003C7CFF" w:rsidP="003C7CFF"/>
    <w:p w14:paraId="5CBA9066" w14:textId="2BA02DCC" w:rsidR="003C7CFF" w:rsidRPr="00DB6F08" w:rsidRDefault="003C7CFF" w:rsidP="003C7CFF">
      <w:pPr>
        <w:jc w:val="center"/>
        <w:rPr>
          <w:b/>
          <w:bCs/>
        </w:rPr>
      </w:pPr>
      <w:r>
        <w:rPr>
          <w:b/>
          <w:bCs/>
        </w:rPr>
        <w:t xml:space="preserve">Junio, julio y agosto </w:t>
      </w:r>
    </w:p>
    <w:tbl>
      <w:tblPr>
        <w:tblStyle w:val="TableGrid"/>
        <w:tblW w:w="0" w:type="auto"/>
        <w:tblLook w:val="04A0" w:firstRow="1" w:lastRow="0" w:firstColumn="1" w:lastColumn="0" w:noHBand="0" w:noVBand="1"/>
      </w:tblPr>
      <w:tblGrid>
        <w:gridCol w:w="2689"/>
        <w:gridCol w:w="1134"/>
        <w:gridCol w:w="1275"/>
        <w:gridCol w:w="1276"/>
        <w:gridCol w:w="1276"/>
        <w:gridCol w:w="1178"/>
      </w:tblGrid>
      <w:tr w:rsidR="003C7CFF" w14:paraId="1A5080FE" w14:textId="77777777" w:rsidTr="00B84E51">
        <w:tc>
          <w:tcPr>
            <w:tcW w:w="2689" w:type="dxa"/>
          </w:tcPr>
          <w:p w14:paraId="7C427FB4" w14:textId="77777777" w:rsidR="003C7CFF" w:rsidRDefault="003C7CFF" w:rsidP="00B84E51">
            <w:r>
              <w:t>Hoteles</w:t>
            </w:r>
          </w:p>
        </w:tc>
        <w:tc>
          <w:tcPr>
            <w:tcW w:w="1134" w:type="dxa"/>
          </w:tcPr>
          <w:p w14:paraId="1E2A16C0" w14:textId="77777777" w:rsidR="003C7CFF" w:rsidRDefault="003C7CFF" w:rsidP="00B84E51">
            <w:pPr>
              <w:jc w:val="center"/>
            </w:pPr>
            <w:r>
              <w:t>Opción E</w:t>
            </w:r>
          </w:p>
          <w:p w14:paraId="4FB78F0D" w14:textId="77777777" w:rsidR="003C7CFF" w:rsidRDefault="003C7CFF" w:rsidP="00B84E51">
            <w:pPr>
              <w:jc w:val="center"/>
            </w:pPr>
            <w:r>
              <w:t>Turista 4*</w:t>
            </w:r>
          </w:p>
        </w:tc>
        <w:tc>
          <w:tcPr>
            <w:tcW w:w="1275" w:type="dxa"/>
          </w:tcPr>
          <w:p w14:paraId="4FF7D49E" w14:textId="77777777" w:rsidR="003C7CFF" w:rsidRDefault="003C7CFF" w:rsidP="00B84E51">
            <w:pPr>
              <w:jc w:val="center"/>
            </w:pPr>
            <w:r>
              <w:t>Opción D</w:t>
            </w:r>
          </w:p>
          <w:p w14:paraId="71A484A4" w14:textId="77777777" w:rsidR="003C7CFF" w:rsidRDefault="003C7CFF" w:rsidP="00B84E51">
            <w:pPr>
              <w:jc w:val="center"/>
            </w:pPr>
            <w:r>
              <w:t>Turista Sup. 4**</w:t>
            </w:r>
          </w:p>
        </w:tc>
        <w:tc>
          <w:tcPr>
            <w:tcW w:w="1276" w:type="dxa"/>
          </w:tcPr>
          <w:p w14:paraId="4F818036" w14:textId="77777777" w:rsidR="003C7CFF" w:rsidRDefault="003C7CFF" w:rsidP="00B84E51">
            <w:pPr>
              <w:jc w:val="center"/>
            </w:pPr>
            <w:r>
              <w:t>Opción C</w:t>
            </w:r>
          </w:p>
          <w:p w14:paraId="3620828A" w14:textId="77777777" w:rsidR="003C7CFF" w:rsidRDefault="003C7CFF" w:rsidP="00B84E51">
            <w:pPr>
              <w:jc w:val="center"/>
            </w:pPr>
            <w:r>
              <w:t>Lujo 5*</w:t>
            </w:r>
          </w:p>
        </w:tc>
        <w:tc>
          <w:tcPr>
            <w:tcW w:w="1276" w:type="dxa"/>
          </w:tcPr>
          <w:p w14:paraId="183CC9B1" w14:textId="77777777" w:rsidR="003C7CFF" w:rsidRDefault="003C7CFF" w:rsidP="00B84E51">
            <w:pPr>
              <w:jc w:val="center"/>
            </w:pPr>
            <w:r>
              <w:t>Opción B</w:t>
            </w:r>
          </w:p>
          <w:p w14:paraId="6F1251CE" w14:textId="77777777" w:rsidR="003C7CFF" w:rsidRDefault="003C7CFF" w:rsidP="00B84E51">
            <w:pPr>
              <w:jc w:val="center"/>
            </w:pPr>
            <w:r>
              <w:t>Lujo 5* Sup</w:t>
            </w:r>
          </w:p>
        </w:tc>
        <w:tc>
          <w:tcPr>
            <w:tcW w:w="1178" w:type="dxa"/>
          </w:tcPr>
          <w:p w14:paraId="2CD9491E" w14:textId="77777777" w:rsidR="003C7CFF" w:rsidRDefault="003C7CFF" w:rsidP="00B84E51">
            <w:pPr>
              <w:jc w:val="center"/>
            </w:pPr>
            <w:r>
              <w:t>Opción A</w:t>
            </w:r>
          </w:p>
          <w:p w14:paraId="26D6D25A" w14:textId="77777777" w:rsidR="003C7CFF" w:rsidRDefault="003C7CFF" w:rsidP="00B84E51">
            <w:pPr>
              <w:jc w:val="center"/>
            </w:pPr>
            <w:r>
              <w:t>Elite 5*</w:t>
            </w:r>
          </w:p>
        </w:tc>
      </w:tr>
      <w:tr w:rsidR="003C7CFF" w14:paraId="28D03F05" w14:textId="77777777" w:rsidTr="00B84E51">
        <w:tc>
          <w:tcPr>
            <w:tcW w:w="2689" w:type="dxa"/>
          </w:tcPr>
          <w:p w14:paraId="1D714FE4" w14:textId="77777777" w:rsidR="003C7CFF" w:rsidRDefault="003C7CFF" w:rsidP="00B84E51">
            <w:r>
              <w:t>Doble</w:t>
            </w:r>
          </w:p>
        </w:tc>
        <w:tc>
          <w:tcPr>
            <w:tcW w:w="1134" w:type="dxa"/>
          </w:tcPr>
          <w:p w14:paraId="1F129979" w14:textId="5A3A1B70" w:rsidR="003C7CFF" w:rsidRDefault="00CC5C7B" w:rsidP="00B84E51">
            <w:pPr>
              <w:jc w:val="center"/>
            </w:pPr>
            <w:r>
              <w:t>533</w:t>
            </w:r>
          </w:p>
        </w:tc>
        <w:tc>
          <w:tcPr>
            <w:tcW w:w="1275" w:type="dxa"/>
          </w:tcPr>
          <w:p w14:paraId="279680EA" w14:textId="69214705" w:rsidR="003C7CFF" w:rsidRDefault="00CC5C7B" w:rsidP="00B84E51">
            <w:pPr>
              <w:jc w:val="center"/>
            </w:pPr>
            <w:r>
              <w:t>547</w:t>
            </w:r>
          </w:p>
        </w:tc>
        <w:tc>
          <w:tcPr>
            <w:tcW w:w="1276" w:type="dxa"/>
          </w:tcPr>
          <w:p w14:paraId="53DC4F33" w14:textId="7A0388E0" w:rsidR="003C7CFF" w:rsidRDefault="00CC5C7B" w:rsidP="00B84E51">
            <w:pPr>
              <w:jc w:val="center"/>
            </w:pPr>
            <w:r>
              <w:t>587</w:t>
            </w:r>
          </w:p>
        </w:tc>
        <w:tc>
          <w:tcPr>
            <w:tcW w:w="1276" w:type="dxa"/>
          </w:tcPr>
          <w:p w14:paraId="45D7283A" w14:textId="1BDC3D5C" w:rsidR="003C7CFF" w:rsidRDefault="00CC5C7B" w:rsidP="00B84E51">
            <w:pPr>
              <w:jc w:val="center"/>
            </w:pPr>
            <w:r>
              <w:t>780</w:t>
            </w:r>
          </w:p>
        </w:tc>
        <w:tc>
          <w:tcPr>
            <w:tcW w:w="1178" w:type="dxa"/>
          </w:tcPr>
          <w:p w14:paraId="6A2F0499" w14:textId="7193FB3A" w:rsidR="003C7CFF" w:rsidRDefault="00CC5C7B" w:rsidP="00B84E51">
            <w:pPr>
              <w:jc w:val="center"/>
            </w:pPr>
            <w:r>
              <w:t>1927</w:t>
            </w:r>
          </w:p>
        </w:tc>
      </w:tr>
      <w:tr w:rsidR="003C7CFF" w14:paraId="7892379D" w14:textId="77777777" w:rsidTr="00B84E51">
        <w:tc>
          <w:tcPr>
            <w:tcW w:w="2689" w:type="dxa"/>
          </w:tcPr>
          <w:p w14:paraId="580E69B3" w14:textId="77777777" w:rsidR="003C7CFF" w:rsidRDefault="003C7CFF" w:rsidP="00B84E51">
            <w:r>
              <w:t>Triple</w:t>
            </w:r>
          </w:p>
        </w:tc>
        <w:tc>
          <w:tcPr>
            <w:tcW w:w="1134" w:type="dxa"/>
          </w:tcPr>
          <w:p w14:paraId="3BF9CB6C" w14:textId="099CAD0E" w:rsidR="003C7CFF" w:rsidRDefault="00CC5C7B" w:rsidP="00B84E51">
            <w:pPr>
              <w:jc w:val="center"/>
            </w:pPr>
            <w:r>
              <w:t>515</w:t>
            </w:r>
          </w:p>
        </w:tc>
        <w:tc>
          <w:tcPr>
            <w:tcW w:w="1275" w:type="dxa"/>
          </w:tcPr>
          <w:p w14:paraId="78FDCE70" w14:textId="159E669F" w:rsidR="003C7CFF" w:rsidRDefault="00CC5C7B" w:rsidP="00B84E51">
            <w:pPr>
              <w:jc w:val="center"/>
            </w:pPr>
            <w:r>
              <w:t>528</w:t>
            </w:r>
          </w:p>
        </w:tc>
        <w:tc>
          <w:tcPr>
            <w:tcW w:w="1276" w:type="dxa"/>
          </w:tcPr>
          <w:p w14:paraId="3BE5A795" w14:textId="181EF03C" w:rsidR="003C7CFF" w:rsidRDefault="00CC5C7B" w:rsidP="00B84E51">
            <w:pPr>
              <w:jc w:val="center"/>
            </w:pPr>
            <w:r>
              <w:t>568</w:t>
            </w:r>
          </w:p>
        </w:tc>
        <w:tc>
          <w:tcPr>
            <w:tcW w:w="1276" w:type="dxa"/>
          </w:tcPr>
          <w:p w14:paraId="745AD392" w14:textId="463620A8" w:rsidR="003C7CFF" w:rsidRDefault="00CC5C7B" w:rsidP="00B84E51">
            <w:pPr>
              <w:jc w:val="center"/>
            </w:pPr>
            <w:r>
              <w:t>761</w:t>
            </w:r>
          </w:p>
        </w:tc>
        <w:tc>
          <w:tcPr>
            <w:tcW w:w="1178" w:type="dxa"/>
          </w:tcPr>
          <w:p w14:paraId="5B737D13" w14:textId="347C2D04" w:rsidR="003C7CFF" w:rsidRDefault="00CC5C7B" w:rsidP="00B84E51">
            <w:pPr>
              <w:jc w:val="center"/>
            </w:pPr>
            <w:r>
              <w:t>1908</w:t>
            </w:r>
          </w:p>
        </w:tc>
      </w:tr>
      <w:tr w:rsidR="003C7CFF" w14:paraId="450FE333" w14:textId="77777777" w:rsidTr="00B84E51">
        <w:tc>
          <w:tcPr>
            <w:tcW w:w="2689" w:type="dxa"/>
          </w:tcPr>
          <w:p w14:paraId="1C6C6997" w14:textId="77777777" w:rsidR="003C7CFF" w:rsidRDefault="003C7CFF" w:rsidP="00B84E51">
            <w:r>
              <w:t>Suplemento sencillo</w:t>
            </w:r>
          </w:p>
        </w:tc>
        <w:tc>
          <w:tcPr>
            <w:tcW w:w="1134" w:type="dxa"/>
          </w:tcPr>
          <w:p w14:paraId="061B7A89" w14:textId="51523106" w:rsidR="003C7CFF" w:rsidRDefault="00CC5C7B" w:rsidP="00B84E51">
            <w:pPr>
              <w:jc w:val="center"/>
            </w:pPr>
            <w:r>
              <w:t>313</w:t>
            </w:r>
          </w:p>
        </w:tc>
        <w:tc>
          <w:tcPr>
            <w:tcW w:w="1275" w:type="dxa"/>
          </w:tcPr>
          <w:p w14:paraId="6738817B" w14:textId="0F90F917" w:rsidR="003C7CFF" w:rsidRDefault="00CC5C7B" w:rsidP="00B84E51">
            <w:pPr>
              <w:jc w:val="center"/>
            </w:pPr>
            <w:r>
              <w:t>320</w:t>
            </w:r>
          </w:p>
        </w:tc>
        <w:tc>
          <w:tcPr>
            <w:tcW w:w="1276" w:type="dxa"/>
          </w:tcPr>
          <w:p w14:paraId="7DCC2FDC" w14:textId="490D857A" w:rsidR="003C7CFF" w:rsidRDefault="00CC5C7B" w:rsidP="00B84E51">
            <w:pPr>
              <w:jc w:val="center"/>
            </w:pPr>
            <w:r>
              <w:t>380</w:t>
            </w:r>
          </w:p>
        </w:tc>
        <w:tc>
          <w:tcPr>
            <w:tcW w:w="1276" w:type="dxa"/>
          </w:tcPr>
          <w:p w14:paraId="1D550582" w14:textId="30329157" w:rsidR="003C7CFF" w:rsidRDefault="00572DF4" w:rsidP="00B84E51">
            <w:pPr>
              <w:jc w:val="center"/>
            </w:pPr>
            <w:r>
              <w:t>553</w:t>
            </w:r>
          </w:p>
        </w:tc>
        <w:tc>
          <w:tcPr>
            <w:tcW w:w="1178" w:type="dxa"/>
          </w:tcPr>
          <w:p w14:paraId="61C105FF" w14:textId="6525DEBB" w:rsidR="003C7CFF" w:rsidRDefault="00572DF4" w:rsidP="00B84E51">
            <w:pPr>
              <w:jc w:val="center"/>
            </w:pPr>
            <w:r>
              <w:t>1347</w:t>
            </w:r>
          </w:p>
        </w:tc>
      </w:tr>
      <w:tr w:rsidR="003C7CFF" w14:paraId="4CC7AF6D" w14:textId="77777777" w:rsidTr="00B84E51">
        <w:tc>
          <w:tcPr>
            <w:tcW w:w="2689" w:type="dxa"/>
          </w:tcPr>
          <w:p w14:paraId="0D8BF405" w14:textId="77777777" w:rsidR="003C7CFF" w:rsidRDefault="003C7CFF" w:rsidP="00B84E51">
            <w:r>
              <w:t>Suplemento1 pasajero viajando solo</w:t>
            </w:r>
          </w:p>
        </w:tc>
        <w:tc>
          <w:tcPr>
            <w:tcW w:w="1134" w:type="dxa"/>
          </w:tcPr>
          <w:p w14:paraId="4D1D2B26" w14:textId="415F0107" w:rsidR="003C7CFF" w:rsidRDefault="00572DF4" w:rsidP="00B84E51">
            <w:pPr>
              <w:jc w:val="center"/>
            </w:pPr>
            <w:r>
              <w:t>240</w:t>
            </w:r>
          </w:p>
        </w:tc>
        <w:tc>
          <w:tcPr>
            <w:tcW w:w="1275" w:type="dxa"/>
          </w:tcPr>
          <w:p w14:paraId="730D27A5" w14:textId="748FCDB8" w:rsidR="003C7CFF" w:rsidRDefault="00572DF4" w:rsidP="00B84E51">
            <w:pPr>
              <w:jc w:val="center"/>
            </w:pPr>
            <w:r>
              <w:t>240</w:t>
            </w:r>
          </w:p>
        </w:tc>
        <w:tc>
          <w:tcPr>
            <w:tcW w:w="1276" w:type="dxa"/>
          </w:tcPr>
          <w:p w14:paraId="5AB6D2C9" w14:textId="6604F2F6" w:rsidR="003C7CFF" w:rsidRDefault="00572DF4" w:rsidP="00B84E51">
            <w:pPr>
              <w:jc w:val="center"/>
            </w:pPr>
            <w:r>
              <w:t>240</w:t>
            </w:r>
          </w:p>
        </w:tc>
        <w:tc>
          <w:tcPr>
            <w:tcW w:w="1276" w:type="dxa"/>
          </w:tcPr>
          <w:p w14:paraId="32C14DF3" w14:textId="0C154C17" w:rsidR="003C7CFF" w:rsidRDefault="00572DF4" w:rsidP="00B84E51">
            <w:pPr>
              <w:jc w:val="center"/>
            </w:pPr>
            <w:r>
              <w:t>240</w:t>
            </w:r>
          </w:p>
        </w:tc>
        <w:tc>
          <w:tcPr>
            <w:tcW w:w="1178" w:type="dxa"/>
          </w:tcPr>
          <w:p w14:paraId="3CD83074" w14:textId="28FA530A" w:rsidR="003C7CFF" w:rsidRDefault="00572DF4" w:rsidP="00B84E51">
            <w:pPr>
              <w:jc w:val="center"/>
            </w:pPr>
            <w:r>
              <w:t>240</w:t>
            </w:r>
          </w:p>
        </w:tc>
      </w:tr>
      <w:tr w:rsidR="003C7CFF" w14:paraId="5FFB3A59" w14:textId="77777777" w:rsidTr="00B84E51">
        <w:tc>
          <w:tcPr>
            <w:tcW w:w="2689" w:type="dxa"/>
          </w:tcPr>
          <w:p w14:paraId="23A1C7E9" w14:textId="7D13D0FF" w:rsidR="003C7CFF" w:rsidRDefault="003C7CFF" w:rsidP="00B84E51">
            <w:r>
              <w:t>Vuelos domésticos Cai/Asw-Lxr/Cai</w:t>
            </w:r>
            <w:r w:rsidR="00CC5C7B">
              <w:t xml:space="preserve"> (Neto)</w:t>
            </w:r>
          </w:p>
        </w:tc>
        <w:tc>
          <w:tcPr>
            <w:tcW w:w="1134" w:type="dxa"/>
          </w:tcPr>
          <w:p w14:paraId="107EEAEC" w14:textId="03D9846F" w:rsidR="003C7CFF" w:rsidRDefault="00572DF4" w:rsidP="00B84E51">
            <w:pPr>
              <w:jc w:val="center"/>
            </w:pPr>
            <w:r>
              <w:t>295</w:t>
            </w:r>
          </w:p>
        </w:tc>
        <w:tc>
          <w:tcPr>
            <w:tcW w:w="1275" w:type="dxa"/>
          </w:tcPr>
          <w:p w14:paraId="700718D4" w14:textId="29164E7E" w:rsidR="003C7CFF" w:rsidRDefault="00572DF4" w:rsidP="00B84E51">
            <w:pPr>
              <w:jc w:val="center"/>
            </w:pPr>
            <w:r>
              <w:t>295</w:t>
            </w:r>
          </w:p>
        </w:tc>
        <w:tc>
          <w:tcPr>
            <w:tcW w:w="1276" w:type="dxa"/>
          </w:tcPr>
          <w:p w14:paraId="5B506697" w14:textId="1116B661" w:rsidR="003C7CFF" w:rsidRDefault="00572DF4" w:rsidP="00B84E51">
            <w:pPr>
              <w:jc w:val="center"/>
            </w:pPr>
            <w:r>
              <w:t>295</w:t>
            </w:r>
          </w:p>
        </w:tc>
        <w:tc>
          <w:tcPr>
            <w:tcW w:w="1276" w:type="dxa"/>
          </w:tcPr>
          <w:p w14:paraId="367C8626" w14:textId="3302A9B0" w:rsidR="003C7CFF" w:rsidRDefault="00572DF4" w:rsidP="00B84E51">
            <w:pPr>
              <w:jc w:val="center"/>
            </w:pPr>
            <w:r>
              <w:t>295</w:t>
            </w:r>
          </w:p>
        </w:tc>
        <w:tc>
          <w:tcPr>
            <w:tcW w:w="1178" w:type="dxa"/>
          </w:tcPr>
          <w:p w14:paraId="62332ABB" w14:textId="29AC8F94" w:rsidR="003C7CFF" w:rsidRDefault="00572DF4" w:rsidP="00B84E51">
            <w:pPr>
              <w:jc w:val="center"/>
            </w:pPr>
            <w:r>
              <w:t>295</w:t>
            </w:r>
          </w:p>
        </w:tc>
      </w:tr>
    </w:tbl>
    <w:p w14:paraId="52FF9ED7" w14:textId="77777777" w:rsidR="005106DD" w:rsidRDefault="005106DD" w:rsidP="005106DD">
      <w:pPr>
        <w:pStyle w:val="Default"/>
        <w:rPr>
          <w:b/>
          <w:bCs/>
          <w:color w:val="00AF50"/>
          <w:sz w:val="23"/>
          <w:szCs w:val="23"/>
        </w:rPr>
      </w:pPr>
    </w:p>
    <w:p w14:paraId="3B5713E6" w14:textId="55704401" w:rsidR="008D0B32" w:rsidRPr="00415071" w:rsidRDefault="00415071" w:rsidP="008D0B32">
      <w:pPr>
        <w:pStyle w:val="Heading5"/>
        <w:spacing w:before="52"/>
        <w:ind w:left="440"/>
        <w:rPr>
          <w:rFonts w:ascii="Arial" w:hAnsi="Arial" w:cs="Arial"/>
          <w:b/>
          <w:bCs/>
          <w:color w:val="000000" w:themeColor="text1"/>
          <w:sz w:val="22"/>
          <w:szCs w:val="22"/>
        </w:rPr>
      </w:pPr>
      <w:r w:rsidRPr="00415071">
        <w:rPr>
          <w:rFonts w:ascii="Arial" w:hAnsi="Arial" w:cs="Arial"/>
          <w:b/>
          <w:bCs/>
          <w:color w:val="000000" w:themeColor="text1"/>
          <w:sz w:val="22"/>
          <w:szCs w:val="22"/>
        </w:rPr>
        <w:t>EL</w:t>
      </w:r>
      <w:r w:rsidRPr="00415071">
        <w:rPr>
          <w:rFonts w:ascii="Arial" w:hAnsi="Arial" w:cs="Arial"/>
          <w:b/>
          <w:bCs/>
          <w:color w:val="000000" w:themeColor="text1"/>
          <w:spacing w:val="-5"/>
          <w:sz w:val="22"/>
          <w:szCs w:val="22"/>
        </w:rPr>
        <w:t xml:space="preserve"> </w:t>
      </w:r>
      <w:r w:rsidRPr="00415071">
        <w:rPr>
          <w:rFonts w:ascii="Arial" w:hAnsi="Arial" w:cs="Arial"/>
          <w:b/>
          <w:bCs/>
          <w:color w:val="000000" w:themeColor="text1"/>
          <w:sz w:val="22"/>
          <w:szCs w:val="22"/>
        </w:rPr>
        <w:t>PROGRAMA</w:t>
      </w:r>
      <w:r w:rsidRPr="00415071">
        <w:rPr>
          <w:rFonts w:ascii="Arial" w:hAnsi="Arial" w:cs="Arial"/>
          <w:b/>
          <w:bCs/>
          <w:color w:val="000000" w:themeColor="text1"/>
          <w:spacing w:val="-5"/>
          <w:sz w:val="22"/>
          <w:szCs w:val="22"/>
        </w:rPr>
        <w:t xml:space="preserve"> </w:t>
      </w:r>
      <w:r w:rsidRPr="00415071">
        <w:rPr>
          <w:rFonts w:ascii="Arial" w:hAnsi="Arial" w:cs="Arial"/>
          <w:b/>
          <w:bCs/>
          <w:color w:val="000000" w:themeColor="text1"/>
          <w:sz w:val="22"/>
          <w:szCs w:val="22"/>
        </w:rPr>
        <w:t>INCLUYE:</w:t>
      </w:r>
    </w:p>
    <w:p w14:paraId="0E1A8D3A" w14:textId="77777777" w:rsidR="008D0B32" w:rsidRPr="008D0B32" w:rsidRDefault="008D0B32" w:rsidP="008D0B32"/>
    <w:p w14:paraId="16A32644" w14:textId="74CB3502" w:rsidR="008D0B32" w:rsidRPr="008D0B32" w:rsidRDefault="008D0B32" w:rsidP="008D0B32">
      <w:pPr>
        <w:pStyle w:val="ListParagraph"/>
        <w:widowControl w:val="0"/>
        <w:numPr>
          <w:ilvl w:val="1"/>
          <w:numId w:val="10"/>
        </w:numPr>
        <w:tabs>
          <w:tab w:val="left" w:pos="1612"/>
          <w:tab w:val="left" w:pos="1613"/>
        </w:tabs>
        <w:autoSpaceDE w:val="0"/>
        <w:autoSpaceDN w:val="0"/>
        <w:spacing w:line="290" w:lineRule="exact"/>
        <w:ind w:hanging="453"/>
        <w:contextualSpacing w:val="0"/>
        <w:rPr>
          <w:rFonts w:ascii="Arial" w:hAnsi="Arial" w:cs="Arial"/>
          <w:color w:val="000000" w:themeColor="text1"/>
          <w:sz w:val="22"/>
          <w:szCs w:val="22"/>
        </w:rPr>
      </w:pPr>
      <w:r w:rsidRPr="008D0B32">
        <w:rPr>
          <w:rFonts w:ascii="Arial" w:hAnsi="Arial" w:cs="Arial"/>
          <w:color w:val="000000" w:themeColor="text1"/>
          <w:sz w:val="22"/>
          <w:szCs w:val="22"/>
        </w:rPr>
        <w:t>03</w:t>
      </w:r>
      <w:r w:rsidRPr="008D0B32">
        <w:rPr>
          <w:rFonts w:ascii="Arial" w:hAnsi="Arial" w:cs="Arial"/>
          <w:color w:val="000000" w:themeColor="text1"/>
          <w:spacing w:val="-2"/>
          <w:sz w:val="22"/>
          <w:szCs w:val="22"/>
        </w:rPr>
        <w:t xml:space="preserve"> </w:t>
      </w:r>
      <w:r w:rsidRPr="008D0B32">
        <w:rPr>
          <w:rFonts w:ascii="Arial" w:hAnsi="Arial" w:cs="Arial"/>
          <w:color w:val="000000" w:themeColor="text1"/>
          <w:sz w:val="22"/>
          <w:szCs w:val="22"/>
        </w:rPr>
        <w:t>noches</w:t>
      </w:r>
      <w:r w:rsidRPr="008D0B32">
        <w:rPr>
          <w:rFonts w:ascii="Arial" w:hAnsi="Arial" w:cs="Arial"/>
          <w:color w:val="000000" w:themeColor="text1"/>
          <w:spacing w:val="-3"/>
          <w:sz w:val="22"/>
          <w:szCs w:val="22"/>
        </w:rPr>
        <w:t xml:space="preserve"> </w:t>
      </w:r>
      <w:r w:rsidRPr="008D0B32">
        <w:rPr>
          <w:rFonts w:ascii="Arial" w:hAnsi="Arial" w:cs="Arial"/>
          <w:color w:val="000000" w:themeColor="text1"/>
          <w:sz w:val="22"/>
          <w:szCs w:val="22"/>
        </w:rPr>
        <w:t>en El</w:t>
      </w:r>
      <w:r w:rsidRPr="008D0B32">
        <w:rPr>
          <w:rFonts w:ascii="Arial" w:hAnsi="Arial" w:cs="Arial"/>
          <w:color w:val="000000" w:themeColor="text1"/>
          <w:spacing w:val="-4"/>
          <w:sz w:val="22"/>
          <w:szCs w:val="22"/>
        </w:rPr>
        <w:t xml:space="preserve"> </w:t>
      </w:r>
      <w:r w:rsidRPr="008D0B32">
        <w:rPr>
          <w:rFonts w:ascii="Arial" w:hAnsi="Arial" w:cs="Arial"/>
          <w:color w:val="000000" w:themeColor="text1"/>
          <w:sz w:val="22"/>
          <w:szCs w:val="22"/>
        </w:rPr>
        <w:t>Cairo</w:t>
      </w:r>
      <w:r w:rsidRPr="008D0B32">
        <w:rPr>
          <w:rFonts w:ascii="Arial" w:hAnsi="Arial" w:cs="Arial"/>
          <w:color w:val="000000" w:themeColor="text1"/>
          <w:spacing w:val="-3"/>
          <w:sz w:val="22"/>
          <w:szCs w:val="22"/>
        </w:rPr>
        <w:t xml:space="preserve"> </w:t>
      </w:r>
      <w:r w:rsidRPr="008D0B32">
        <w:rPr>
          <w:rFonts w:ascii="Arial" w:hAnsi="Arial" w:cs="Arial"/>
          <w:color w:val="000000" w:themeColor="text1"/>
          <w:sz w:val="22"/>
          <w:szCs w:val="22"/>
        </w:rPr>
        <w:t>en régimen de</w:t>
      </w:r>
      <w:r w:rsidRPr="008D0B32">
        <w:rPr>
          <w:rFonts w:ascii="Arial" w:hAnsi="Arial" w:cs="Arial"/>
          <w:color w:val="000000" w:themeColor="text1"/>
          <w:spacing w:val="-3"/>
          <w:sz w:val="22"/>
          <w:szCs w:val="22"/>
        </w:rPr>
        <w:t xml:space="preserve"> </w:t>
      </w:r>
      <w:r w:rsidRPr="008D0B32">
        <w:rPr>
          <w:rFonts w:ascii="Arial" w:hAnsi="Arial" w:cs="Arial"/>
          <w:color w:val="000000" w:themeColor="text1"/>
          <w:sz w:val="22"/>
          <w:szCs w:val="22"/>
        </w:rPr>
        <w:t>AD</w:t>
      </w:r>
    </w:p>
    <w:p w14:paraId="0BFFABAA" w14:textId="77777777" w:rsidR="008D0B32" w:rsidRPr="008D0B32" w:rsidRDefault="008D0B32" w:rsidP="008D0B32">
      <w:pPr>
        <w:pStyle w:val="ListParagraph"/>
        <w:widowControl w:val="0"/>
        <w:numPr>
          <w:ilvl w:val="1"/>
          <w:numId w:val="10"/>
        </w:numPr>
        <w:tabs>
          <w:tab w:val="left" w:pos="1612"/>
          <w:tab w:val="left" w:pos="1613"/>
        </w:tabs>
        <w:autoSpaceDE w:val="0"/>
        <w:autoSpaceDN w:val="0"/>
        <w:spacing w:before="14" w:line="291" w:lineRule="exact"/>
        <w:ind w:hanging="453"/>
        <w:contextualSpacing w:val="0"/>
        <w:rPr>
          <w:rFonts w:ascii="Arial" w:hAnsi="Arial" w:cs="Arial"/>
          <w:color w:val="000000" w:themeColor="text1"/>
          <w:sz w:val="22"/>
          <w:szCs w:val="22"/>
        </w:rPr>
      </w:pPr>
      <w:r w:rsidRPr="008D0B32">
        <w:rPr>
          <w:rFonts w:ascii="Arial" w:hAnsi="Arial" w:cs="Arial"/>
          <w:color w:val="000000" w:themeColor="text1"/>
          <w:sz w:val="22"/>
          <w:szCs w:val="22"/>
        </w:rPr>
        <w:t>04 noches</w:t>
      </w:r>
      <w:r w:rsidRPr="008D0B32">
        <w:rPr>
          <w:rFonts w:ascii="Arial" w:hAnsi="Arial" w:cs="Arial"/>
          <w:color w:val="000000" w:themeColor="text1"/>
          <w:spacing w:val="-2"/>
          <w:sz w:val="22"/>
          <w:szCs w:val="22"/>
        </w:rPr>
        <w:t xml:space="preserve"> </w:t>
      </w:r>
      <w:r w:rsidRPr="008D0B32">
        <w:rPr>
          <w:rFonts w:ascii="Arial" w:hAnsi="Arial" w:cs="Arial"/>
          <w:color w:val="000000" w:themeColor="text1"/>
          <w:sz w:val="22"/>
          <w:szCs w:val="22"/>
        </w:rPr>
        <w:t>en crucero</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por</w:t>
      </w:r>
      <w:r w:rsidRPr="008D0B32">
        <w:rPr>
          <w:rFonts w:ascii="Arial" w:hAnsi="Arial" w:cs="Arial"/>
          <w:color w:val="000000" w:themeColor="text1"/>
          <w:spacing w:val="-3"/>
          <w:sz w:val="22"/>
          <w:szCs w:val="22"/>
        </w:rPr>
        <w:t xml:space="preserve"> </w:t>
      </w:r>
      <w:r w:rsidRPr="008D0B32">
        <w:rPr>
          <w:rFonts w:ascii="Arial" w:hAnsi="Arial" w:cs="Arial"/>
          <w:color w:val="000000" w:themeColor="text1"/>
          <w:sz w:val="22"/>
          <w:szCs w:val="22"/>
        </w:rPr>
        <w:t>el Nilo en</w:t>
      </w:r>
      <w:r w:rsidRPr="008D0B32">
        <w:rPr>
          <w:rFonts w:ascii="Arial" w:hAnsi="Arial" w:cs="Arial"/>
          <w:color w:val="000000" w:themeColor="text1"/>
          <w:spacing w:val="4"/>
          <w:sz w:val="22"/>
          <w:szCs w:val="22"/>
        </w:rPr>
        <w:t xml:space="preserve"> </w:t>
      </w:r>
      <w:r w:rsidRPr="008D0B32">
        <w:rPr>
          <w:rFonts w:ascii="Arial" w:hAnsi="Arial" w:cs="Arial"/>
          <w:color w:val="000000" w:themeColor="text1"/>
          <w:sz w:val="22"/>
          <w:szCs w:val="22"/>
        </w:rPr>
        <w:t>régimen</w:t>
      </w:r>
    </w:p>
    <w:p w14:paraId="6A694BA2" w14:textId="77777777" w:rsidR="008D0B32" w:rsidRPr="008D0B32" w:rsidRDefault="008D0B32" w:rsidP="008D0B32">
      <w:pPr>
        <w:pStyle w:val="BodyText"/>
        <w:spacing w:line="291" w:lineRule="exact"/>
        <w:ind w:left="1612"/>
        <w:rPr>
          <w:rFonts w:cs="Arial"/>
          <w:color w:val="000000" w:themeColor="text1"/>
          <w:sz w:val="22"/>
          <w:szCs w:val="22"/>
        </w:rPr>
      </w:pPr>
      <w:r w:rsidRPr="008D0B32">
        <w:rPr>
          <w:rFonts w:cs="Arial"/>
          <w:color w:val="000000" w:themeColor="text1"/>
          <w:sz w:val="22"/>
          <w:szCs w:val="22"/>
        </w:rPr>
        <w:t>de</w:t>
      </w:r>
      <w:r w:rsidRPr="008D0B32">
        <w:rPr>
          <w:rFonts w:cs="Arial"/>
          <w:color w:val="000000" w:themeColor="text1"/>
          <w:spacing w:val="-1"/>
          <w:sz w:val="22"/>
          <w:szCs w:val="22"/>
        </w:rPr>
        <w:t xml:space="preserve"> </w:t>
      </w:r>
      <w:r w:rsidRPr="008D0B32">
        <w:rPr>
          <w:rFonts w:cs="Arial"/>
          <w:color w:val="000000" w:themeColor="text1"/>
          <w:sz w:val="22"/>
          <w:szCs w:val="22"/>
        </w:rPr>
        <w:t>PC</w:t>
      </w:r>
    </w:p>
    <w:p w14:paraId="64876C80" w14:textId="77777777" w:rsidR="008D0B32" w:rsidRPr="008D0B32" w:rsidRDefault="008D0B32" w:rsidP="008D0B32">
      <w:pPr>
        <w:pStyle w:val="ListParagraph"/>
        <w:widowControl w:val="0"/>
        <w:numPr>
          <w:ilvl w:val="1"/>
          <w:numId w:val="10"/>
        </w:numPr>
        <w:tabs>
          <w:tab w:val="left" w:pos="1613"/>
        </w:tabs>
        <w:autoSpaceDE w:val="0"/>
        <w:autoSpaceDN w:val="0"/>
        <w:spacing w:before="19" w:line="235" w:lineRule="auto"/>
        <w:ind w:right="705"/>
        <w:contextualSpacing w:val="0"/>
        <w:jc w:val="both"/>
        <w:rPr>
          <w:rFonts w:ascii="Arial" w:hAnsi="Arial" w:cs="Arial"/>
          <w:color w:val="000000" w:themeColor="text1"/>
          <w:sz w:val="22"/>
          <w:szCs w:val="22"/>
        </w:rPr>
      </w:pPr>
      <w:r w:rsidRPr="008D0B32">
        <w:rPr>
          <w:rFonts w:ascii="Arial" w:hAnsi="Arial" w:cs="Arial"/>
          <w:color w:val="000000" w:themeColor="text1"/>
          <w:sz w:val="22"/>
          <w:szCs w:val="22"/>
        </w:rPr>
        <w:t>Visita</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de</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medio</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día</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a</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las</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Pirámides</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(no</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incluye entrada al interior), la Gran Esfinge,</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templo</w:t>
      </w:r>
      <w:r w:rsidRPr="008D0B32">
        <w:rPr>
          <w:rFonts w:ascii="Arial" w:hAnsi="Arial" w:cs="Arial"/>
          <w:color w:val="000000" w:themeColor="text1"/>
          <w:spacing w:val="-2"/>
          <w:sz w:val="22"/>
          <w:szCs w:val="22"/>
        </w:rPr>
        <w:t xml:space="preserve"> </w:t>
      </w:r>
      <w:r w:rsidRPr="008D0B32">
        <w:rPr>
          <w:rFonts w:ascii="Arial" w:hAnsi="Arial" w:cs="Arial"/>
          <w:color w:val="000000" w:themeColor="text1"/>
          <w:sz w:val="22"/>
          <w:szCs w:val="22"/>
        </w:rPr>
        <w:t>del</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Valle</w:t>
      </w:r>
    </w:p>
    <w:p w14:paraId="3A5A64DC" w14:textId="77777777" w:rsidR="008D0B32" w:rsidRPr="008D0B32" w:rsidRDefault="008D0B32" w:rsidP="008D0B32">
      <w:pPr>
        <w:pStyle w:val="ListParagraph"/>
        <w:widowControl w:val="0"/>
        <w:numPr>
          <w:ilvl w:val="1"/>
          <w:numId w:val="10"/>
        </w:numPr>
        <w:tabs>
          <w:tab w:val="left" w:pos="1613"/>
        </w:tabs>
        <w:autoSpaceDE w:val="0"/>
        <w:autoSpaceDN w:val="0"/>
        <w:spacing w:before="24" w:line="235" w:lineRule="auto"/>
        <w:ind w:right="709"/>
        <w:contextualSpacing w:val="0"/>
        <w:jc w:val="both"/>
        <w:rPr>
          <w:rFonts w:ascii="Arial" w:hAnsi="Arial" w:cs="Arial"/>
          <w:color w:val="000000" w:themeColor="text1"/>
          <w:sz w:val="22"/>
          <w:szCs w:val="22"/>
        </w:rPr>
      </w:pPr>
      <w:r w:rsidRPr="008D0B32">
        <w:rPr>
          <w:rFonts w:ascii="Arial" w:hAnsi="Arial" w:cs="Arial"/>
          <w:color w:val="000000" w:themeColor="text1"/>
          <w:sz w:val="22"/>
          <w:szCs w:val="22"/>
        </w:rPr>
        <w:t>Todos los traslados ida/vuelta en coche con</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aire</w:t>
      </w:r>
      <w:r w:rsidRPr="008D0B32">
        <w:rPr>
          <w:rFonts w:ascii="Arial" w:hAnsi="Arial" w:cs="Arial"/>
          <w:color w:val="000000" w:themeColor="text1"/>
          <w:spacing w:val="-2"/>
          <w:sz w:val="22"/>
          <w:szCs w:val="22"/>
        </w:rPr>
        <w:t xml:space="preserve"> </w:t>
      </w:r>
      <w:r w:rsidRPr="008D0B32">
        <w:rPr>
          <w:rFonts w:ascii="Arial" w:hAnsi="Arial" w:cs="Arial"/>
          <w:color w:val="000000" w:themeColor="text1"/>
          <w:sz w:val="22"/>
          <w:szCs w:val="22"/>
        </w:rPr>
        <w:t>acondicionado</w:t>
      </w:r>
    </w:p>
    <w:p w14:paraId="38DC1727" w14:textId="77777777" w:rsidR="008D0B32" w:rsidRPr="008D0B32" w:rsidRDefault="008D0B32" w:rsidP="008D0B32">
      <w:pPr>
        <w:pStyle w:val="ListParagraph"/>
        <w:widowControl w:val="0"/>
        <w:numPr>
          <w:ilvl w:val="1"/>
          <w:numId w:val="10"/>
        </w:numPr>
        <w:tabs>
          <w:tab w:val="left" w:pos="1613"/>
        </w:tabs>
        <w:autoSpaceDE w:val="0"/>
        <w:autoSpaceDN w:val="0"/>
        <w:spacing w:before="17"/>
        <w:ind w:hanging="453"/>
        <w:contextualSpacing w:val="0"/>
        <w:jc w:val="both"/>
        <w:rPr>
          <w:rFonts w:ascii="Arial" w:hAnsi="Arial" w:cs="Arial"/>
          <w:color w:val="000000" w:themeColor="text1"/>
          <w:sz w:val="22"/>
          <w:szCs w:val="22"/>
        </w:rPr>
      </w:pPr>
      <w:r w:rsidRPr="008D0B32">
        <w:rPr>
          <w:rFonts w:ascii="Arial" w:hAnsi="Arial" w:cs="Arial"/>
          <w:color w:val="000000" w:themeColor="text1"/>
          <w:sz w:val="22"/>
          <w:szCs w:val="22"/>
        </w:rPr>
        <w:t>Guía acorde al idioma</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deseado</w:t>
      </w:r>
    </w:p>
    <w:p w14:paraId="6E70F4BA" w14:textId="77777777" w:rsidR="008D0B32" w:rsidRPr="008D0B32" w:rsidRDefault="008D0B32" w:rsidP="008D0B32">
      <w:pPr>
        <w:pStyle w:val="ListParagraph"/>
        <w:widowControl w:val="0"/>
        <w:numPr>
          <w:ilvl w:val="1"/>
          <w:numId w:val="10"/>
        </w:numPr>
        <w:tabs>
          <w:tab w:val="left" w:pos="1613"/>
        </w:tabs>
        <w:autoSpaceDE w:val="0"/>
        <w:autoSpaceDN w:val="0"/>
        <w:spacing w:before="14"/>
        <w:ind w:hanging="453"/>
        <w:contextualSpacing w:val="0"/>
        <w:jc w:val="both"/>
        <w:rPr>
          <w:rFonts w:ascii="Arial" w:hAnsi="Arial" w:cs="Arial"/>
          <w:color w:val="000000" w:themeColor="text1"/>
          <w:sz w:val="22"/>
          <w:szCs w:val="22"/>
        </w:rPr>
      </w:pPr>
      <w:r w:rsidRPr="008D0B32">
        <w:rPr>
          <w:rFonts w:ascii="Arial" w:hAnsi="Arial" w:cs="Arial"/>
          <w:color w:val="000000" w:themeColor="text1"/>
          <w:sz w:val="22"/>
          <w:szCs w:val="22"/>
        </w:rPr>
        <w:t>Las</w:t>
      </w:r>
      <w:r w:rsidRPr="008D0B32">
        <w:rPr>
          <w:rFonts w:ascii="Arial" w:hAnsi="Arial" w:cs="Arial"/>
          <w:color w:val="000000" w:themeColor="text1"/>
          <w:spacing w:val="-6"/>
          <w:sz w:val="22"/>
          <w:szCs w:val="22"/>
        </w:rPr>
        <w:t xml:space="preserve"> </w:t>
      </w:r>
      <w:r w:rsidRPr="008D0B32">
        <w:rPr>
          <w:rFonts w:ascii="Arial" w:hAnsi="Arial" w:cs="Arial"/>
          <w:color w:val="000000" w:themeColor="text1"/>
          <w:sz w:val="22"/>
          <w:szCs w:val="22"/>
        </w:rPr>
        <w:t>visitas</w:t>
      </w:r>
      <w:r w:rsidRPr="008D0B32">
        <w:rPr>
          <w:rFonts w:ascii="Arial" w:hAnsi="Arial" w:cs="Arial"/>
          <w:color w:val="000000" w:themeColor="text1"/>
          <w:spacing w:val="-3"/>
          <w:sz w:val="22"/>
          <w:szCs w:val="22"/>
        </w:rPr>
        <w:t xml:space="preserve"> </w:t>
      </w:r>
      <w:r w:rsidRPr="008D0B32">
        <w:rPr>
          <w:rFonts w:ascii="Arial" w:hAnsi="Arial" w:cs="Arial"/>
          <w:color w:val="000000" w:themeColor="text1"/>
          <w:sz w:val="22"/>
          <w:szCs w:val="22"/>
        </w:rPr>
        <w:t>del</w:t>
      </w:r>
      <w:r w:rsidRPr="008D0B32">
        <w:rPr>
          <w:rFonts w:ascii="Arial" w:hAnsi="Arial" w:cs="Arial"/>
          <w:color w:val="000000" w:themeColor="text1"/>
          <w:spacing w:val="-5"/>
          <w:sz w:val="22"/>
          <w:szCs w:val="22"/>
        </w:rPr>
        <w:t xml:space="preserve"> </w:t>
      </w:r>
      <w:r w:rsidRPr="008D0B32">
        <w:rPr>
          <w:rFonts w:ascii="Arial" w:hAnsi="Arial" w:cs="Arial"/>
          <w:color w:val="000000" w:themeColor="text1"/>
          <w:sz w:val="22"/>
          <w:szCs w:val="22"/>
        </w:rPr>
        <w:t>crucero:</w:t>
      </w:r>
    </w:p>
    <w:p w14:paraId="7E69814C" w14:textId="77777777" w:rsidR="008D0B32" w:rsidRPr="008D0B32" w:rsidRDefault="008D0B32" w:rsidP="008D0B32">
      <w:pPr>
        <w:pStyle w:val="ListParagraph"/>
        <w:widowControl w:val="0"/>
        <w:numPr>
          <w:ilvl w:val="2"/>
          <w:numId w:val="10"/>
        </w:numPr>
        <w:tabs>
          <w:tab w:val="left" w:pos="2241"/>
        </w:tabs>
        <w:autoSpaceDE w:val="0"/>
        <w:autoSpaceDN w:val="0"/>
        <w:spacing w:before="21" w:line="235" w:lineRule="auto"/>
        <w:ind w:right="706"/>
        <w:contextualSpacing w:val="0"/>
        <w:jc w:val="both"/>
        <w:rPr>
          <w:rFonts w:ascii="Arial" w:hAnsi="Arial" w:cs="Arial"/>
          <w:color w:val="000000" w:themeColor="text1"/>
          <w:sz w:val="22"/>
          <w:szCs w:val="22"/>
        </w:rPr>
      </w:pPr>
      <w:r w:rsidRPr="008D0B32">
        <w:rPr>
          <w:rFonts w:ascii="Arial" w:hAnsi="Arial" w:cs="Arial"/>
          <w:b/>
          <w:color w:val="000000" w:themeColor="text1"/>
          <w:sz w:val="22"/>
          <w:szCs w:val="22"/>
        </w:rPr>
        <w:t xml:space="preserve">Luxor: </w:t>
      </w:r>
      <w:r w:rsidRPr="008D0B32">
        <w:rPr>
          <w:rFonts w:ascii="Arial" w:hAnsi="Arial" w:cs="Arial"/>
          <w:color w:val="000000" w:themeColor="text1"/>
          <w:sz w:val="22"/>
          <w:szCs w:val="22"/>
        </w:rPr>
        <w:t>templo de Karnak y templo de</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Luxor</w:t>
      </w:r>
    </w:p>
    <w:p w14:paraId="30923905" w14:textId="77777777" w:rsidR="008D0B32" w:rsidRPr="008D0B32" w:rsidRDefault="008D0B32" w:rsidP="008D0B32">
      <w:pPr>
        <w:pStyle w:val="ListParagraph"/>
        <w:widowControl w:val="0"/>
        <w:numPr>
          <w:ilvl w:val="2"/>
          <w:numId w:val="10"/>
        </w:numPr>
        <w:tabs>
          <w:tab w:val="left" w:pos="2241"/>
        </w:tabs>
        <w:autoSpaceDE w:val="0"/>
        <w:autoSpaceDN w:val="0"/>
        <w:spacing w:before="17"/>
        <w:ind w:hanging="361"/>
        <w:contextualSpacing w:val="0"/>
        <w:jc w:val="both"/>
        <w:rPr>
          <w:rFonts w:ascii="Arial" w:hAnsi="Arial" w:cs="Arial"/>
          <w:color w:val="000000" w:themeColor="text1"/>
          <w:sz w:val="22"/>
          <w:szCs w:val="22"/>
        </w:rPr>
      </w:pPr>
      <w:r w:rsidRPr="008D0B32">
        <w:rPr>
          <w:rFonts w:ascii="Arial" w:hAnsi="Arial" w:cs="Arial"/>
          <w:b/>
          <w:color w:val="000000" w:themeColor="text1"/>
          <w:sz w:val="22"/>
          <w:szCs w:val="22"/>
        </w:rPr>
        <w:t xml:space="preserve">Edfu: </w:t>
      </w:r>
      <w:r w:rsidRPr="008D0B32">
        <w:rPr>
          <w:rFonts w:ascii="Arial" w:hAnsi="Arial" w:cs="Arial"/>
          <w:color w:val="000000" w:themeColor="text1"/>
          <w:sz w:val="22"/>
          <w:szCs w:val="22"/>
        </w:rPr>
        <w:t>templo dedicado</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a</w:t>
      </w:r>
      <w:r w:rsidRPr="008D0B32">
        <w:rPr>
          <w:rFonts w:ascii="Arial" w:hAnsi="Arial" w:cs="Arial"/>
          <w:color w:val="000000" w:themeColor="text1"/>
          <w:spacing w:val="-3"/>
          <w:sz w:val="22"/>
          <w:szCs w:val="22"/>
        </w:rPr>
        <w:t xml:space="preserve"> </w:t>
      </w:r>
      <w:r w:rsidRPr="008D0B32">
        <w:rPr>
          <w:rFonts w:ascii="Arial" w:hAnsi="Arial" w:cs="Arial"/>
          <w:color w:val="000000" w:themeColor="text1"/>
          <w:sz w:val="22"/>
          <w:szCs w:val="22"/>
        </w:rPr>
        <w:t>Horus</w:t>
      </w:r>
    </w:p>
    <w:p w14:paraId="74A24AC2" w14:textId="77777777" w:rsidR="008D0B32" w:rsidRPr="008D0B32" w:rsidRDefault="008D0B32" w:rsidP="008D0B32">
      <w:pPr>
        <w:pStyle w:val="ListParagraph"/>
        <w:widowControl w:val="0"/>
        <w:numPr>
          <w:ilvl w:val="2"/>
          <w:numId w:val="10"/>
        </w:numPr>
        <w:tabs>
          <w:tab w:val="left" w:pos="2241"/>
        </w:tabs>
        <w:autoSpaceDE w:val="0"/>
        <w:autoSpaceDN w:val="0"/>
        <w:spacing w:before="16" w:line="237" w:lineRule="auto"/>
        <w:ind w:right="707"/>
        <w:contextualSpacing w:val="0"/>
        <w:jc w:val="both"/>
        <w:rPr>
          <w:rFonts w:ascii="Arial" w:hAnsi="Arial" w:cs="Arial"/>
          <w:color w:val="000000" w:themeColor="text1"/>
          <w:sz w:val="22"/>
          <w:szCs w:val="22"/>
        </w:rPr>
      </w:pPr>
      <w:r w:rsidRPr="008D0B32">
        <w:rPr>
          <w:rFonts w:ascii="Arial" w:hAnsi="Arial" w:cs="Arial"/>
          <w:b/>
          <w:color w:val="000000" w:themeColor="text1"/>
          <w:sz w:val="22"/>
          <w:szCs w:val="22"/>
        </w:rPr>
        <w:t>Kom</w:t>
      </w:r>
      <w:r w:rsidRPr="008D0B32">
        <w:rPr>
          <w:rFonts w:ascii="Arial" w:hAnsi="Arial" w:cs="Arial"/>
          <w:b/>
          <w:color w:val="000000" w:themeColor="text1"/>
          <w:spacing w:val="1"/>
          <w:sz w:val="22"/>
          <w:szCs w:val="22"/>
        </w:rPr>
        <w:t xml:space="preserve"> </w:t>
      </w:r>
      <w:r w:rsidRPr="008D0B32">
        <w:rPr>
          <w:rFonts w:ascii="Arial" w:hAnsi="Arial" w:cs="Arial"/>
          <w:b/>
          <w:color w:val="000000" w:themeColor="text1"/>
          <w:sz w:val="22"/>
          <w:szCs w:val="22"/>
        </w:rPr>
        <w:t>Ombo:</w:t>
      </w:r>
      <w:r w:rsidRPr="008D0B32">
        <w:rPr>
          <w:rFonts w:ascii="Arial" w:hAnsi="Arial" w:cs="Arial"/>
          <w:b/>
          <w:color w:val="000000" w:themeColor="text1"/>
          <w:spacing w:val="1"/>
          <w:sz w:val="22"/>
          <w:szCs w:val="22"/>
        </w:rPr>
        <w:t xml:space="preserve"> </w:t>
      </w:r>
      <w:r w:rsidRPr="008D0B32">
        <w:rPr>
          <w:rFonts w:ascii="Arial" w:hAnsi="Arial" w:cs="Arial"/>
          <w:color w:val="000000" w:themeColor="text1"/>
          <w:sz w:val="22"/>
          <w:szCs w:val="22"/>
        </w:rPr>
        <w:t>templo</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dedicado</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a</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los</w:t>
      </w:r>
      <w:r w:rsidRPr="008D0B32">
        <w:rPr>
          <w:rFonts w:ascii="Arial" w:hAnsi="Arial" w:cs="Arial"/>
          <w:color w:val="000000" w:themeColor="text1"/>
          <w:spacing w:val="-52"/>
          <w:sz w:val="22"/>
          <w:szCs w:val="22"/>
        </w:rPr>
        <w:t xml:space="preserve"> </w:t>
      </w:r>
      <w:r w:rsidRPr="008D0B32">
        <w:rPr>
          <w:rFonts w:ascii="Arial" w:hAnsi="Arial" w:cs="Arial"/>
          <w:color w:val="000000" w:themeColor="text1"/>
          <w:sz w:val="22"/>
          <w:szCs w:val="22"/>
        </w:rPr>
        <w:t>dioses</w:t>
      </w:r>
      <w:r w:rsidRPr="008D0B32">
        <w:rPr>
          <w:rFonts w:ascii="Arial" w:hAnsi="Arial" w:cs="Arial"/>
          <w:color w:val="000000" w:themeColor="text1"/>
          <w:spacing w:val="-3"/>
          <w:sz w:val="22"/>
          <w:szCs w:val="22"/>
        </w:rPr>
        <w:t xml:space="preserve"> </w:t>
      </w:r>
      <w:r w:rsidRPr="008D0B32">
        <w:rPr>
          <w:rFonts w:ascii="Arial" w:hAnsi="Arial" w:cs="Arial"/>
          <w:color w:val="000000" w:themeColor="text1"/>
          <w:sz w:val="22"/>
          <w:szCs w:val="22"/>
        </w:rPr>
        <w:t>Sobek y</w:t>
      </w:r>
      <w:r w:rsidRPr="008D0B32">
        <w:rPr>
          <w:rFonts w:ascii="Arial" w:hAnsi="Arial" w:cs="Arial"/>
          <w:color w:val="000000" w:themeColor="text1"/>
          <w:spacing w:val="-3"/>
          <w:sz w:val="22"/>
          <w:szCs w:val="22"/>
        </w:rPr>
        <w:t xml:space="preserve"> </w:t>
      </w:r>
      <w:r w:rsidRPr="008D0B32">
        <w:rPr>
          <w:rFonts w:ascii="Arial" w:hAnsi="Arial" w:cs="Arial"/>
          <w:color w:val="000000" w:themeColor="text1"/>
          <w:sz w:val="22"/>
          <w:szCs w:val="22"/>
        </w:rPr>
        <w:t>Haroeris</w:t>
      </w:r>
    </w:p>
    <w:p w14:paraId="111ADB6E" w14:textId="77777777" w:rsidR="008D0B32" w:rsidRPr="008D0B32" w:rsidRDefault="008D0B32" w:rsidP="008D0B32">
      <w:pPr>
        <w:pStyle w:val="ListParagraph"/>
        <w:widowControl w:val="0"/>
        <w:numPr>
          <w:ilvl w:val="2"/>
          <w:numId w:val="10"/>
        </w:numPr>
        <w:tabs>
          <w:tab w:val="left" w:pos="2241"/>
        </w:tabs>
        <w:autoSpaceDE w:val="0"/>
        <w:autoSpaceDN w:val="0"/>
        <w:spacing w:before="20" w:line="235" w:lineRule="auto"/>
        <w:ind w:right="706"/>
        <w:contextualSpacing w:val="0"/>
        <w:jc w:val="both"/>
        <w:rPr>
          <w:rFonts w:ascii="Arial" w:hAnsi="Arial" w:cs="Arial"/>
          <w:color w:val="000000" w:themeColor="text1"/>
          <w:sz w:val="22"/>
          <w:szCs w:val="22"/>
        </w:rPr>
      </w:pPr>
      <w:r w:rsidRPr="008D0B32">
        <w:rPr>
          <w:rFonts w:ascii="Arial" w:hAnsi="Arial" w:cs="Arial"/>
          <w:b/>
          <w:color w:val="000000" w:themeColor="text1"/>
          <w:sz w:val="22"/>
          <w:szCs w:val="22"/>
        </w:rPr>
        <w:t>Aswan:</w:t>
      </w:r>
      <w:r w:rsidRPr="008D0B32">
        <w:rPr>
          <w:rFonts w:ascii="Arial" w:hAnsi="Arial" w:cs="Arial"/>
          <w:b/>
          <w:color w:val="000000" w:themeColor="text1"/>
          <w:spacing w:val="1"/>
          <w:sz w:val="22"/>
          <w:szCs w:val="22"/>
        </w:rPr>
        <w:t xml:space="preserve"> </w:t>
      </w:r>
      <w:r w:rsidRPr="008D0B32">
        <w:rPr>
          <w:rFonts w:ascii="Arial" w:hAnsi="Arial" w:cs="Arial"/>
          <w:color w:val="000000" w:themeColor="text1"/>
          <w:sz w:val="22"/>
          <w:szCs w:val="22"/>
        </w:rPr>
        <w:t>visita</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a</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la</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Alta</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Presa</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y</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Obelisco Inacabado</w:t>
      </w:r>
    </w:p>
    <w:p w14:paraId="375529AF" w14:textId="77777777" w:rsidR="008D0B32" w:rsidRPr="008D0B32" w:rsidRDefault="008D0B32" w:rsidP="005106DD">
      <w:pPr>
        <w:pStyle w:val="Default"/>
        <w:rPr>
          <w:rFonts w:ascii="Arial" w:hAnsi="Arial" w:cs="Arial"/>
          <w:b/>
          <w:bCs/>
          <w:color w:val="000000" w:themeColor="text1"/>
          <w:sz w:val="22"/>
          <w:szCs w:val="22"/>
        </w:rPr>
      </w:pPr>
    </w:p>
    <w:p w14:paraId="28EE7B77" w14:textId="64C7A202" w:rsidR="008D0B32" w:rsidRPr="00415071" w:rsidRDefault="00415071" w:rsidP="008D0B32">
      <w:pPr>
        <w:pStyle w:val="Heading5"/>
        <w:ind w:left="440"/>
        <w:rPr>
          <w:rFonts w:ascii="Arial" w:hAnsi="Arial" w:cs="Arial"/>
          <w:b/>
          <w:bCs/>
          <w:color w:val="000000" w:themeColor="text1"/>
          <w:sz w:val="22"/>
          <w:szCs w:val="22"/>
        </w:rPr>
      </w:pPr>
      <w:r w:rsidRPr="00415071">
        <w:rPr>
          <w:rFonts w:ascii="Arial" w:hAnsi="Arial" w:cs="Arial"/>
          <w:b/>
          <w:bCs/>
          <w:color w:val="000000" w:themeColor="text1"/>
          <w:sz w:val="22"/>
          <w:szCs w:val="22"/>
        </w:rPr>
        <w:t>EL</w:t>
      </w:r>
      <w:r w:rsidRPr="00415071">
        <w:rPr>
          <w:rFonts w:ascii="Arial" w:hAnsi="Arial" w:cs="Arial"/>
          <w:b/>
          <w:bCs/>
          <w:color w:val="000000" w:themeColor="text1"/>
          <w:spacing w:val="-1"/>
          <w:sz w:val="22"/>
          <w:szCs w:val="22"/>
        </w:rPr>
        <w:t xml:space="preserve"> </w:t>
      </w:r>
      <w:r w:rsidRPr="00415071">
        <w:rPr>
          <w:rFonts w:ascii="Arial" w:hAnsi="Arial" w:cs="Arial"/>
          <w:b/>
          <w:bCs/>
          <w:color w:val="000000" w:themeColor="text1"/>
          <w:sz w:val="22"/>
          <w:szCs w:val="22"/>
        </w:rPr>
        <w:t>PROGRAMA</w:t>
      </w:r>
      <w:r w:rsidRPr="00415071">
        <w:rPr>
          <w:rFonts w:ascii="Arial" w:hAnsi="Arial" w:cs="Arial"/>
          <w:b/>
          <w:bCs/>
          <w:color w:val="000000" w:themeColor="text1"/>
          <w:spacing w:val="-3"/>
          <w:sz w:val="22"/>
          <w:szCs w:val="22"/>
        </w:rPr>
        <w:t xml:space="preserve"> </w:t>
      </w:r>
      <w:r w:rsidRPr="00415071">
        <w:rPr>
          <w:rFonts w:ascii="Arial" w:hAnsi="Arial" w:cs="Arial"/>
          <w:b/>
          <w:bCs/>
          <w:color w:val="000000" w:themeColor="text1"/>
          <w:sz w:val="22"/>
          <w:szCs w:val="22"/>
        </w:rPr>
        <w:t>NO</w:t>
      </w:r>
      <w:r w:rsidRPr="00415071">
        <w:rPr>
          <w:rFonts w:ascii="Arial" w:hAnsi="Arial" w:cs="Arial"/>
          <w:b/>
          <w:bCs/>
          <w:color w:val="000000" w:themeColor="text1"/>
          <w:spacing w:val="-4"/>
          <w:sz w:val="22"/>
          <w:szCs w:val="22"/>
        </w:rPr>
        <w:t xml:space="preserve"> </w:t>
      </w:r>
      <w:r w:rsidRPr="00415071">
        <w:rPr>
          <w:rFonts w:ascii="Arial" w:hAnsi="Arial" w:cs="Arial"/>
          <w:b/>
          <w:bCs/>
          <w:color w:val="000000" w:themeColor="text1"/>
          <w:sz w:val="22"/>
          <w:szCs w:val="22"/>
        </w:rPr>
        <w:t>INCLUYE:</w:t>
      </w:r>
    </w:p>
    <w:p w14:paraId="381BAA81" w14:textId="77777777" w:rsidR="008D0B32" w:rsidRPr="008D0B32" w:rsidRDefault="008D0B32" w:rsidP="008D0B32"/>
    <w:p w14:paraId="60034DBC" w14:textId="77777777" w:rsidR="008D0B32" w:rsidRPr="008D0B32" w:rsidRDefault="008D0B32" w:rsidP="008D0B32">
      <w:pPr>
        <w:pStyle w:val="ListParagraph"/>
        <w:widowControl w:val="0"/>
        <w:numPr>
          <w:ilvl w:val="0"/>
          <w:numId w:val="11"/>
        </w:numPr>
        <w:tabs>
          <w:tab w:val="left" w:pos="980"/>
          <w:tab w:val="left" w:pos="981"/>
        </w:tabs>
        <w:autoSpaceDE w:val="0"/>
        <w:autoSpaceDN w:val="0"/>
        <w:spacing w:line="290" w:lineRule="exact"/>
        <w:ind w:hanging="541"/>
        <w:contextualSpacing w:val="0"/>
        <w:rPr>
          <w:rFonts w:ascii="Arial" w:hAnsi="Arial" w:cs="Arial"/>
          <w:color w:val="000000" w:themeColor="text1"/>
          <w:sz w:val="22"/>
          <w:szCs w:val="22"/>
        </w:rPr>
      </w:pPr>
      <w:r w:rsidRPr="008D0B32">
        <w:rPr>
          <w:rFonts w:ascii="Arial" w:hAnsi="Arial" w:cs="Arial"/>
          <w:color w:val="000000" w:themeColor="text1"/>
          <w:sz w:val="22"/>
          <w:szCs w:val="22"/>
        </w:rPr>
        <w:t>Visado</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de</w:t>
      </w:r>
      <w:r w:rsidRPr="008D0B32">
        <w:rPr>
          <w:rFonts w:ascii="Arial" w:hAnsi="Arial" w:cs="Arial"/>
          <w:color w:val="000000" w:themeColor="text1"/>
          <w:spacing w:val="-2"/>
          <w:sz w:val="22"/>
          <w:szCs w:val="22"/>
        </w:rPr>
        <w:t xml:space="preserve"> </w:t>
      </w:r>
      <w:r w:rsidRPr="008D0B32">
        <w:rPr>
          <w:rFonts w:ascii="Arial" w:hAnsi="Arial" w:cs="Arial"/>
          <w:color w:val="000000" w:themeColor="text1"/>
          <w:sz w:val="22"/>
          <w:szCs w:val="22"/>
        </w:rPr>
        <w:t>entrada</w:t>
      </w:r>
      <w:r w:rsidRPr="008D0B32">
        <w:rPr>
          <w:rFonts w:ascii="Arial" w:hAnsi="Arial" w:cs="Arial"/>
          <w:color w:val="000000" w:themeColor="text1"/>
          <w:spacing w:val="-1"/>
          <w:sz w:val="22"/>
          <w:szCs w:val="22"/>
        </w:rPr>
        <w:t xml:space="preserve"> </w:t>
      </w:r>
      <w:r w:rsidRPr="008D0B32">
        <w:rPr>
          <w:rFonts w:ascii="Arial" w:hAnsi="Arial" w:cs="Arial"/>
          <w:color w:val="000000" w:themeColor="text1"/>
          <w:sz w:val="22"/>
          <w:szCs w:val="22"/>
        </w:rPr>
        <w:t>a</w:t>
      </w:r>
      <w:r w:rsidRPr="008D0B32">
        <w:rPr>
          <w:rFonts w:ascii="Arial" w:hAnsi="Arial" w:cs="Arial"/>
          <w:color w:val="000000" w:themeColor="text1"/>
          <w:spacing w:val="-3"/>
          <w:sz w:val="22"/>
          <w:szCs w:val="22"/>
        </w:rPr>
        <w:t xml:space="preserve"> </w:t>
      </w:r>
      <w:r w:rsidRPr="008D0B32">
        <w:rPr>
          <w:rFonts w:ascii="Arial" w:hAnsi="Arial" w:cs="Arial"/>
          <w:color w:val="000000" w:themeColor="text1"/>
          <w:sz w:val="22"/>
          <w:szCs w:val="22"/>
        </w:rPr>
        <w:t>Egipto</w:t>
      </w:r>
      <w:r w:rsidRPr="008D0B32">
        <w:rPr>
          <w:rFonts w:ascii="Arial" w:hAnsi="Arial" w:cs="Arial"/>
          <w:color w:val="000000" w:themeColor="text1"/>
          <w:spacing w:val="-3"/>
          <w:sz w:val="22"/>
          <w:szCs w:val="22"/>
        </w:rPr>
        <w:t xml:space="preserve"> </w:t>
      </w:r>
      <w:r w:rsidRPr="008D0B32">
        <w:rPr>
          <w:rFonts w:ascii="Arial" w:hAnsi="Arial" w:cs="Arial"/>
          <w:color w:val="000000" w:themeColor="text1"/>
          <w:sz w:val="22"/>
          <w:szCs w:val="22"/>
        </w:rPr>
        <w:t>$30 por</w:t>
      </w:r>
      <w:r w:rsidRPr="008D0B32">
        <w:rPr>
          <w:rFonts w:ascii="Arial" w:hAnsi="Arial" w:cs="Arial"/>
          <w:color w:val="000000" w:themeColor="text1"/>
          <w:spacing w:val="-2"/>
          <w:sz w:val="22"/>
          <w:szCs w:val="22"/>
        </w:rPr>
        <w:t xml:space="preserve"> </w:t>
      </w:r>
      <w:r w:rsidRPr="008D0B32">
        <w:rPr>
          <w:rFonts w:ascii="Arial" w:hAnsi="Arial" w:cs="Arial"/>
          <w:color w:val="000000" w:themeColor="text1"/>
          <w:sz w:val="22"/>
          <w:szCs w:val="22"/>
        </w:rPr>
        <w:t>persona</w:t>
      </w:r>
    </w:p>
    <w:p w14:paraId="79CA0667" w14:textId="77777777" w:rsidR="008D0B32" w:rsidRPr="008D0B32" w:rsidRDefault="008D0B32" w:rsidP="008D0B32">
      <w:pPr>
        <w:pStyle w:val="ListParagraph"/>
        <w:widowControl w:val="0"/>
        <w:numPr>
          <w:ilvl w:val="0"/>
          <w:numId w:val="11"/>
        </w:numPr>
        <w:tabs>
          <w:tab w:val="left" w:pos="980"/>
          <w:tab w:val="left" w:pos="981"/>
        </w:tabs>
        <w:autoSpaceDE w:val="0"/>
        <w:autoSpaceDN w:val="0"/>
        <w:spacing w:before="19" w:line="235" w:lineRule="auto"/>
        <w:ind w:right="707"/>
        <w:contextualSpacing w:val="0"/>
        <w:rPr>
          <w:rFonts w:ascii="Arial" w:hAnsi="Arial" w:cs="Arial"/>
          <w:color w:val="000000" w:themeColor="text1"/>
          <w:sz w:val="22"/>
          <w:szCs w:val="22"/>
        </w:rPr>
      </w:pPr>
      <w:r w:rsidRPr="008D0B32">
        <w:rPr>
          <w:rFonts w:ascii="Arial" w:hAnsi="Arial" w:cs="Arial"/>
          <w:color w:val="000000" w:themeColor="text1"/>
          <w:sz w:val="22"/>
          <w:szCs w:val="22"/>
        </w:rPr>
        <w:t>Cualquier</w:t>
      </w:r>
      <w:r w:rsidRPr="008D0B32">
        <w:rPr>
          <w:rFonts w:ascii="Arial" w:hAnsi="Arial" w:cs="Arial"/>
          <w:color w:val="000000" w:themeColor="text1"/>
          <w:spacing w:val="36"/>
          <w:sz w:val="22"/>
          <w:szCs w:val="22"/>
        </w:rPr>
        <w:t xml:space="preserve"> </w:t>
      </w:r>
      <w:r w:rsidRPr="008D0B32">
        <w:rPr>
          <w:rFonts w:ascii="Arial" w:hAnsi="Arial" w:cs="Arial"/>
          <w:color w:val="000000" w:themeColor="text1"/>
          <w:sz w:val="22"/>
          <w:szCs w:val="22"/>
        </w:rPr>
        <w:t>almuerzo</w:t>
      </w:r>
      <w:r w:rsidRPr="008D0B32">
        <w:rPr>
          <w:rFonts w:ascii="Arial" w:hAnsi="Arial" w:cs="Arial"/>
          <w:color w:val="000000" w:themeColor="text1"/>
          <w:spacing w:val="35"/>
          <w:sz w:val="22"/>
          <w:szCs w:val="22"/>
        </w:rPr>
        <w:t xml:space="preserve"> </w:t>
      </w:r>
      <w:r w:rsidRPr="008D0B32">
        <w:rPr>
          <w:rFonts w:ascii="Arial" w:hAnsi="Arial" w:cs="Arial"/>
          <w:color w:val="000000" w:themeColor="text1"/>
          <w:sz w:val="22"/>
          <w:szCs w:val="22"/>
        </w:rPr>
        <w:t>o</w:t>
      </w:r>
      <w:r w:rsidRPr="008D0B32">
        <w:rPr>
          <w:rFonts w:ascii="Arial" w:hAnsi="Arial" w:cs="Arial"/>
          <w:color w:val="000000" w:themeColor="text1"/>
          <w:spacing w:val="37"/>
          <w:sz w:val="22"/>
          <w:szCs w:val="22"/>
        </w:rPr>
        <w:t xml:space="preserve"> </w:t>
      </w:r>
      <w:r w:rsidRPr="008D0B32">
        <w:rPr>
          <w:rFonts w:ascii="Arial" w:hAnsi="Arial" w:cs="Arial"/>
          <w:color w:val="000000" w:themeColor="text1"/>
          <w:sz w:val="22"/>
          <w:szCs w:val="22"/>
        </w:rPr>
        <w:t>cena</w:t>
      </w:r>
      <w:r w:rsidRPr="008D0B32">
        <w:rPr>
          <w:rFonts w:ascii="Arial" w:hAnsi="Arial" w:cs="Arial"/>
          <w:color w:val="000000" w:themeColor="text1"/>
          <w:spacing w:val="30"/>
          <w:sz w:val="22"/>
          <w:szCs w:val="22"/>
        </w:rPr>
        <w:t xml:space="preserve"> </w:t>
      </w:r>
      <w:r w:rsidRPr="008D0B32">
        <w:rPr>
          <w:rFonts w:ascii="Arial" w:hAnsi="Arial" w:cs="Arial"/>
          <w:color w:val="000000" w:themeColor="text1"/>
          <w:sz w:val="22"/>
          <w:szCs w:val="22"/>
        </w:rPr>
        <w:t>no</w:t>
      </w:r>
      <w:r w:rsidRPr="008D0B32">
        <w:rPr>
          <w:rFonts w:ascii="Arial" w:hAnsi="Arial" w:cs="Arial"/>
          <w:color w:val="000000" w:themeColor="text1"/>
          <w:spacing w:val="37"/>
          <w:sz w:val="22"/>
          <w:szCs w:val="22"/>
        </w:rPr>
        <w:t xml:space="preserve"> </w:t>
      </w:r>
      <w:r w:rsidRPr="008D0B32">
        <w:rPr>
          <w:rFonts w:ascii="Arial" w:hAnsi="Arial" w:cs="Arial"/>
          <w:color w:val="000000" w:themeColor="text1"/>
          <w:sz w:val="22"/>
          <w:szCs w:val="22"/>
        </w:rPr>
        <w:t>mencionado</w:t>
      </w:r>
      <w:r w:rsidRPr="008D0B32">
        <w:rPr>
          <w:rFonts w:ascii="Arial" w:hAnsi="Arial" w:cs="Arial"/>
          <w:color w:val="000000" w:themeColor="text1"/>
          <w:spacing w:val="35"/>
          <w:sz w:val="22"/>
          <w:szCs w:val="22"/>
        </w:rPr>
        <w:t xml:space="preserve"> </w:t>
      </w:r>
      <w:r w:rsidRPr="008D0B32">
        <w:rPr>
          <w:rFonts w:ascii="Arial" w:hAnsi="Arial" w:cs="Arial"/>
          <w:color w:val="000000" w:themeColor="text1"/>
          <w:sz w:val="22"/>
          <w:szCs w:val="22"/>
        </w:rPr>
        <w:t>en</w:t>
      </w:r>
      <w:r w:rsidRPr="008D0B32">
        <w:rPr>
          <w:rFonts w:ascii="Arial" w:hAnsi="Arial" w:cs="Arial"/>
          <w:color w:val="000000" w:themeColor="text1"/>
          <w:spacing w:val="38"/>
          <w:sz w:val="22"/>
          <w:szCs w:val="22"/>
        </w:rPr>
        <w:t xml:space="preserve"> </w:t>
      </w:r>
      <w:r w:rsidRPr="008D0B32">
        <w:rPr>
          <w:rFonts w:ascii="Arial" w:hAnsi="Arial" w:cs="Arial"/>
          <w:color w:val="000000" w:themeColor="text1"/>
          <w:sz w:val="22"/>
          <w:szCs w:val="22"/>
        </w:rPr>
        <w:t>el</w:t>
      </w:r>
      <w:r w:rsidRPr="008D0B32">
        <w:rPr>
          <w:rFonts w:ascii="Arial" w:hAnsi="Arial" w:cs="Arial"/>
          <w:color w:val="000000" w:themeColor="text1"/>
          <w:spacing w:val="-51"/>
          <w:sz w:val="22"/>
          <w:szCs w:val="22"/>
        </w:rPr>
        <w:t xml:space="preserve"> </w:t>
      </w:r>
      <w:r w:rsidRPr="008D0B32">
        <w:rPr>
          <w:rFonts w:ascii="Arial" w:hAnsi="Arial" w:cs="Arial"/>
          <w:color w:val="000000" w:themeColor="text1"/>
          <w:sz w:val="22"/>
          <w:szCs w:val="22"/>
        </w:rPr>
        <w:t>programa</w:t>
      </w:r>
    </w:p>
    <w:p w14:paraId="566486D7" w14:textId="77777777" w:rsidR="008D0B32" w:rsidRPr="008D0B32" w:rsidRDefault="008D0B32" w:rsidP="008D0B32">
      <w:pPr>
        <w:pStyle w:val="ListParagraph"/>
        <w:widowControl w:val="0"/>
        <w:numPr>
          <w:ilvl w:val="0"/>
          <w:numId w:val="11"/>
        </w:numPr>
        <w:tabs>
          <w:tab w:val="left" w:pos="980"/>
          <w:tab w:val="left" w:pos="981"/>
        </w:tabs>
        <w:autoSpaceDE w:val="0"/>
        <w:autoSpaceDN w:val="0"/>
        <w:spacing w:before="16"/>
        <w:ind w:hanging="541"/>
        <w:contextualSpacing w:val="0"/>
        <w:rPr>
          <w:rFonts w:ascii="Arial" w:hAnsi="Arial" w:cs="Arial"/>
          <w:color w:val="000000" w:themeColor="text1"/>
          <w:sz w:val="22"/>
          <w:szCs w:val="22"/>
        </w:rPr>
      </w:pPr>
      <w:r w:rsidRPr="008D0B32">
        <w:rPr>
          <w:rFonts w:ascii="Arial" w:hAnsi="Arial" w:cs="Arial"/>
          <w:color w:val="000000" w:themeColor="text1"/>
          <w:sz w:val="22"/>
          <w:szCs w:val="22"/>
        </w:rPr>
        <w:t>Extras</w:t>
      </w:r>
      <w:r w:rsidRPr="008D0B32">
        <w:rPr>
          <w:rFonts w:ascii="Arial" w:hAnsi="Arial" w:cs="Arial"/>
          <w:color w:val="000000" w:themeColor="text1"/>
          <w:spacing w:val="-7"/>
          <w:sz w:val="22"/>
          <w:szCs w:val="22"/>
        </w:rPr>
        <w:t xml:space="preserve"> </w:t>
      </w:r>
      <w:r w:rsidRPr="008D0B32">
        <w:rPr>
          <w:rFonts w:ascii="Arial" w:hAnsi="Arial" w:cs="Arial"/>
          <w:color w:val="000000" w:themeColor="text1"/>
          <w:sz w:val="22"/>
          <w:szCs w:val="22"/>
        </w:rPr>
        <w:t>y</w:t>
      </w:r>
      <w:r w:rsidRPr="008D0B32">
        <w:rPr>
          <w:rFonts w:ascii="Arial" w:hAnsi="Arial" w:cs="Arial"/>
          <w:color w:val="000000" w:themeColor="text1"/>
          <w:spacing w:val="-5"/>
          <w:sz w:val="22"/>
          <w:szCs w:val="22"/>
        </w:rPr>
        <w:t xml:space="preserve"> </w:t>
      </w:r>
      <w:r w:rsidRPr="008D0B32">
        <w:rPr>
          <w:rFonts w:ascii="Arial" w:hAnsi="Arial" w:cs="Arial"/>
          <w:color w:val="000000" w:themeColor="text1"/>
          <w:sz w:val="22"/>
          <w:szCs w:val="22"/>
        </w:rPr>
        <w:t>gastos</w:t>
      </w:r>
      <w:r w:rsidRPr="008D0B32">
        <w:rPr>
          <w:rFonts w:ascii="Arial" w:hAnsi="Arial" w:cs="Arial"/>
          <w:color w:val="000000" w:themeColor="text1"/>
          <w:spacing w:val="-7"/>
          <w:sz w:val="22"/>
          <w:szCs w:val="22"/>
        </w:rPr>
        <w:t xml:space="preserve"> </w:t>
      </w:r>
      <w:r w:rsidRPr="008D0B32">
        <w:rPr>
          <w:rFonts w:ascii="Arial" w:hAnsi="Arial" w:cs="Arial"/>
          <w:color w:val="000000" w:themeColor="text1"/>
          <w:sz w:val="22"/>
          <w:szCs w:val="22"/>
        </w:rPr>
        <w:t>personales</w:t>
      </w:r>
    </w:p>
    <w:p w14:paraId="6995D5D2" w14:textId="7E3D7CBE" w:rsidR="008D0B32" w:rsidRPr="008D0B32" w:rsidRDefault="000F4C05" w:rsidP="008D0B32">
      <w:pPr>
        <w:pStyle w:val="ListParagraph"/>
        <w:widowControl w:val="0"/>
        <w:numPr>
          <w:ilvl w:val="0"/>
          <w:numId w:val="11"/>
        </w:numPr>
        <w:tabs>
          <w:tab w:val="left" w:pos="980"/>
          <w:tab w:val="left" w:pos="981"/>
        </w:tabs>
        <w:autoSpaceDE w:val="0"/>
        <w:autoSpaceDN w:val="0"/>
        <w:spacing w:before="17" w:line="290" w:lineRule="exact"/>
        <w:ind w:hanging="541"/>
        <w:contextualSpacing w:val="0"/>
        <w:rPr>
          <w:rFonts w:ascii="Arial" w:hAnsi="Arial" w:cs="Arial"/>
          <w:color w:val="000000" w:themeColor="text1"/>
          <w:sz w:val="22"/>
          <w:szCs w:val="22"/>
        </w:rPr>
      </w:pPr>
      <w:r w:rsidRPr="008D0B32">
        <w:rPr>
          <w:rFonts w:ascii="Arial" w:hAnsi="Arial" w:cs="Arial"/>
          <w:color w:val="000000" w:themeColor="text1"/>
          <w:sz w:val="22"/>
          <w:szCs w:val="22"/>
        </w:rPr>
        <w:t>Toda</w:t>
      </w:r>
      <w:r w:rsidRPr="008D0B32">
        <w:rPr>
          <w:rFonts w:ascii="Arial" w:hAnsi="Arial" w:cs="Arial"/>
          <w:color w:val="000000" w:themeColor="text1"/>
          <w:spacing w:val="35"/>
          <w:sz w:val="22"/>
          <w:szCs w:val="22"/>
        </w:rPr>
        <w:t>s las propinas</w:t>
      </w:r>
      <w:r w:rsidR="008D0B32" w:rsidRPr="008D0B32">
        <w:rPr>
          <w:rFonts w:ascii="Arial" w:hAnsi="Arial" w:cs="Arial"/>
          <w:color w:val="000000" w:themeColor="text1"/>
          <w:spacing w:val="88"/>
          <w:sz w:val="22"/>
          <w:szCs w:val="22"/>
        </w:rPr>
        <w:t xml:space="preserve"> </w:t>
      </w:r>
      <w:r w:rsidR="008D0B32" w:rsidRPr="008D0B32">
        <w:rPr>
          <w:rFonts w:ascii="Arial" w:hAnsi="Arial" w:cs="Arial"/>
          <w:color w:val="000000" w:themeColor="text1"/>
          <w:sz w:val="22"/>
          <w:szCs w:val="22"/>
        </w:rPr>
        <w:t>por</w:t>
      </w:r>
      <w:r w:rsidR="008D0B32" w:rsidRPr="008D0B32">
        <w:rPr>
          <w:rFonts w:ascii="Arial" w:hAnsi="Arial" w:cs="Arial"/>
          <w:color w:val="000000" w:themeColor="text1"/>
          <w:spacing w:val="92"/>
          <w:sz w:val="22"/>
          <w:szCs w:val="22"/>
        </w:rPr>
        <w:t xml:space="preserve"> </w:t>
      </w:r>
      <w:r w:rsidR="008D0B32" w:rsidRPr="008D0B32">
        <w:rPr>
          <w:rFonts w:ascii="Arial" w:hAnsi="Arial" w:cs="Arial"/>
          <w:color w:val="000000" w:themeColor="text1"/>
          <w:sz w:val="22"/>
          <w:szCs w:val="22"/>
        </w:rPr>
        <w:t>persona</w:t>
      </w:r>
      <w:r w:rsidR="008D0B32" w:rsidRPr="008D0B32">
        <w:rPr>
          <w:rFonts w:ascii="Arial" w:hAnsi="Arial" w:cs="Arial"/>
          <w:color w:val="000000" w:themeColor="text1"/>
          <w:spacing w:val="89"/>
          <w:sz w:val="22"/>
          <w:szCs w:val="22"/>
        </w:rPr>
        <w:t xml:space="preserve"> </w:t>
      </w:r>
      <w:r w:rsidR="008D0B32" w:rsidRPr="008D0B32">
        <w:rPr>
          <w:rFonts w:ascii="Arial" w:hAnsi="Arial" w:cs="Arial"/>
          <w:color w:val="000000" w:themeColor="text1"/>
          <w:sz w:val="22"/>
          <w:szCs w:val="22"/>
        </w:rPr>
        <w:t>$40</w:t>
      </w:r>
      <w:r w:rsidR="008D0B32" w:rsidRPr="008D0B32">
        <w:rPr>
          <w:rFonts w:ascii="Arial" w:hAnsi="Arial" w:cs="Arial"/>
          <w:color w:val="000000" w:themeColor="text1"/>
          <w:spacing w:val="84"/>
          <w:sz w:val="22"/>
          <w:szCs w:val="22"/>
        </w:rPr>
        <w:t xml:space="preserve"> </w:t>
      </w:r>
      <w:r w:rsidR="008D0B32" w:rsidRPr="008D0B32">
        <w:rPr>
          <w:rFonts w:ascii="Arial" w:hAnsi="Arial" w:cs="Arial"/>
          <w:color w:val="000000" w:themeColor="text1"/>
          <w:sz w:val="22"/>
          <w:szCs w:val="22"/>
        </w:rPr>
        <w:t>y</w:t>
      </w:r>
      <w:r w:rsidR="008D0B32" w:rsidRPr="008D0B32">
        <w:rPr>
          <w:rFonts w:ascii="Arial" w:hAnsi="Arial" w:cs="Arial"/>
          <w:color w:val="000000" w:themeColor="text1"/>
          <w:spacing w:val="90"/>
          <w:sz w:val="22"/>
          <w:szCs w:val="22"/>
        </w:rPr>
        <w:t xml:space="preserve"> </w:t>
      </w:r>
      <w:r w:rsidR="008D0B32" w:rsidRPr="008D0B32">
        <w:rPr>
          <w:rFonts w:ascii="Arial" w:hAnsi="Arial" w:cs="Arial"/>
          <w:color w:val="000000" w:themeColor="text1"/>
          <w:sz w:val="22"/>
          <w:szCs w:val="22"/>
        </w:rPr>
        <w:t>$65</w:t>
      </w:r>
      <w:r w:rsidR="008D0B32" w:rsidRPr="008D0B32">
        <w:rPr>
          <w:rFonts w:ascii="Arial" w:hAnsi="Arial" w:cs="Arial"/>
          <w:color w:val="000000" w:themeColor="text1"/>
          <w:spacing w:val="84"/>
          <w:sz w:val="22"/>
          <w:szCs w:val="22"/>
        </w:rPr>
        <w:t xml:space="preserve"> </w:t>
      </w:r>
      <w:r w:rsidR="008D0B32" w:rsidRPr="008D0B32">
        <w:rPr>
          <w:rFonts w:ascii="Arial" w:hAnsi="Arial" w:cs="Arial"/>
          <w:color w:val="000000" w:themeColor="text1"/>
          <w:sz w:val="22"/>
          <w:szCs w:val="22"/>
        </w:rPr>
        <w:t>en</w:t>
      </w:r>
    </w:p>
    <w:p w14:paraId="3438D2D3" w14:textId="77777777" w:rsidR="008D0B32" w:rsidRPr="00415071" w:rsidRDefault="008D0B32" w:rsidP="008D0B32">
      <w:pPr>
        <w:pStyle w:val="BodyText"/>
        <w:spacing w:line="290" w:lineRule="exact"/>
        <w:ind w:left="980"/>
        <w:rPr>
          <w:rFonts w:cs="Arial"/>
          <w:color w:val="000000" w:themeColor="text1"/>
          <w:sz w:val="22"/>
          <w:szCs w:val="22"/>
          <w:lang w:val="es-CO"/>
        </w:rPr>
      </w:pPr>
      <w:r w:rsidRPr="00415071">
        <w:rPr>
          <w:rFonts w:cs="Arial"/>
          <w:color w:val="000000" w:themeColor="text1"/>
          <w:sz w:val="22"/>
          <w:szCs w:val="22"/>
          <w:lang w:val="es-CO"/>
        </w:rPr>
        <w:t>categoría</w:t>
      </w:r>
      <w:r w:rsidRPr="00415071">
        <w:rPr>
          <w:rFonts w:cs="Arial"/>
          <w:color w:val="000000" w:themeColor="text1"/>
          <w:spacing w:val="-6"/>
          <w:sz w:val="22"/>
          <w:szCs w:val="22"/>
          <w:lang w:val="es-CO"/>
        </w:rPr>
        <w:t xml:space="preserve"> </w:t>
      </w:r>
      <w:r w:rsidRPr="00415071">
        <w:rPr>
          <w:rFonts w:cs="Arial"/>
          <w:color w:val="000000" w:themeColor="text1"/>
          <w:sz w:val="22"/>
          <w:szCs w:val="22"/>
          <w:lang w:val="es-CO"/>
        </w:rPr>
        <w:t>Elite</w:t>
      </w:r>
      <w:r w:rsidRPr="00415071">
        <w:rPr>
          <w:rFonts w:cs="Arial"/>
          <w:color w:val="000000" w:themeColor="text1"/>
          <w:spacing w:val="-2"/>
          <w:sz w:val="22"/>
          <w:szCs w:val="22"/>
          <w:lang w:val="es-CO"/>
        </w:rPr>
        <w:t xml:space="preserve"> </w:t>
      </w:r>
      <w:r w:rsidRPr="00415071">
        <w:rPr>
          <w:rFonts w:cs="Arial"/>
          <w:color w:val="000000" w:themeColor="text1"/>
          <w:sz w:val="22"/>
          <w:szCs w:val="22"/>
          <w:lang w:val="es-CO"/>
        </w:rPr>
        <w:t>(no</w:t>
      </w:r>
      <w:r w:rsidRPr="00415071">
        <w:rPr>
          <w:rFonts w:cs="Arial"/>
          <w:color w:val="000000" w:themeColor="text1"/>
          <w:spacing w:val="-1"/>
          <w:sz w:val="22"/>
          <w:szCs w:val="22"/>
          <w:lang w:val="es-CO"/>
        </w:rPr>
        <w:t xml:space="preserve"> </w:t>
      </w:r>
      <w:r w:rsidRPr="00415071">
        <w:rPr>
          <w:rFonts w:cs="Arial"/>
          <w:color w:val="000000" w:themeColor="text1"/>
          <w:sz w:val="22"/>
          <w:szCs w:val="22"/>
          <w:lang w:val="es-CO"/>
        </w:rPr>
        <w:t>incluye</w:t>
      </w:r>
      <w:r w:rsidRPr="00415071">
        <w:rPr>
          <w:rFonts w:cs="Arial"/>
          <w:color w:val="000000" w:themeColor="text1"/>
          <w:spacing w:val="-2"/>
          <w:sz w:val="22"/>
          <w:szCs w:val="22"/>
          <w:lang w:val="es-CO"/>
        </w:rPr>
        <w:t xml:space="preserve"> </w:t>
      </w:r>
      <w:r w:rsidRPr="00415071">
        <w:rPr>
          <w:rFonts w:cs="Arial"/>
          <w:color w:val="000000" w:themeColor="text1"/>
          <w:sz w:val="22"/>
          <w:szCs w:val="22"/>
          <w:lang w:val="es-CO"/>
        </w:rPr>
        <w:t>las</w:t>
      </w:r>
      <w:r w:rsidRPr="00415071">
        <w:rPr>
          <w:rFonts w:cs="Arial"/>
          <w:color w:val="000000" w:themeColor="text1"/>
          <w:spacing w:val="-2"/>
          <w:sz w:val="22"/>
          <w:szCs w:val="22"/>
          <w:lang w:val="es-CO"/>
        </w:rPr>
        <w:t xml:space="preserve"> </w:t>
      </w:r>
      <w:r w:rsidRPr="00415071">
        <w:rPr>
          <w:rFonts w:cs="Arial"/>
          <w:color w:val="000000" w:themeColor="text1"/>
          <w:sz w:val="22"/>
          <w:szCs w:val="22"/>
          <w:lang w:val="es-CO"/>
        </w:rPr>
        <w:t>del</w:t>
      </w:r>
      <w:r w:rsidRPr="00415071">
        <w:rPr>
          <w:rFonts w:cs="Arial"/>
          <w:color w:val="000000" w:themeColor="text1"/>
          <w:spacing w:val="-2"/>
          <w:sz w:val="22"/>
          <w:szCs w:val="22"/>
          <w:lang w:val="es-CO"/>
        </w:rPr>
        <w:t xml:space="preserve"> </w:t>
      </w:r>
      <w:r w:rsidRPr="00415071">
        <w:rPr>
          <w:rFonts w:cs="Arial"/>
          <w:color w:val="000000" w:themeColor="text1"/>
          <w:sz w:val="22"/>
          <w:szCs w:val="22"/>
          <w:lang w:val="es-CO"/>
        </w:rPr>
        <w:t>guía)</w:t>
      </w:r>
    </w:p>
    <w:p w14:paraId="02FCB3F6" w14:textId="77777777" w:rsidR="008D0B32" w:rsidRDefault="008D0B32" w:rsidP="008D0B32">
      <w:pPr>
        <w:pStyle w:val="ListParagraph"/>
        <w:widowControl w:val="0"/>
        <w:numPr>
          <w:ilvl w:val="0"/>
          <w:numId w:val="11"/>
        </w:numPr>
        <w:tabs>
          <w:tab w:val="left" w:pos="980"/>
          <w:tab w:val="left" w:pos="981"/>
        </w:tabs>
        <w:autoSpaceDE w:val="0"/>
        <w:autoSpaceDN w:val="0"/>
        <w:spacing w:before="14"/>
        <w:ind w:hanging="541"/>
        <w:contextualSpacing w:val="0"/>
        <w:rPr>
          <w:rFonts w:ascii="Arial" w:hAnsi="Arial" w:cs="Arial"/>
          <w:color w:val="000000" w:themeColor="text1"/>
          <w:sz w:val="22"/>
          <w:szCs w:val="22"/>
        </w:rPr>
      </w:pPr>
      <w:r w:rsidRPr="008D0B32">
        <w:rPr>
          <w:rFonts w:ascii="Arial" w:hAnsi="Arial" w:cs="Arial"/>
          <w:color w:val="000000" w:themeColor="text1"/>
          <w:sz w:val="22"/>
          <w:szCs w:val="22"/>
        </w:rPr>
        <w:t>Vuelos</w:t>
      </w:r>
      <w:r w:rsidRPr="008D0B32">
        <w:rPr>
          <w:rFonts w:ascii="Arial" w:hAnsi="Arial" w:cs="Arial"/>
          <w:color w:val="000000" w:themeColor="text1"/>
          <w:spacing w:val="-3"/>
          <w:sz w:val="22"/>
          <w:szCs w:val="22"/>
        </w:rPr>
        <w:t xml:space="preserve"> </w:t>
      </w:r>
      <w:r w:rsidRPr="008D0B32">
        <w:rPr>
          <w:rFonts w:ascii="Arial" w:hAnsi="Arial" w:cs="Arial"/>
          <w:color w:val="000000" w:themeColor="text1"/>
          <w:sz w:val="22"/>
          <w:szCs w:val="22"/>
        </w:rPr>
        <w:t>internacionales</w:t>
      </w:r>
      <w:r w:rsidRPr="008D0B32">
        <w:rPr>
          <w:rFonts w:ascii="Arial" w:hAnsi="Arial" w:cs="Arial"/>
          <w:color w:val="000000" w:themeColor="text1"/>
          <w:spacing w:val="-5"/>
          <w:sz w:val="22"/>
          <w:szCs w:val="22"/>
        </w:rPr>
        <w:t xml:space="preserve"> </w:t>
      </w:r>
      <w:r w:rsidRPr="008D0B32">
        <w:rPr>
          <w:rFonts w:ascii="Arial" w:hAnsi="Arial" w:cs="Arial"/>
          <w:color w:val="000000" w:themeColor="text1"/>
          <w:sz w:val="22"/>
          <w:szCs w:val="22"/>
        </w:rPr>
        <w:t>y</w:t>
      </w:r>
      <w:r w:rsidRPr="008D0B32">
        <w:rPr>
          <w:rFonts w:ascii="Arial" w:hAnsi="Arial" w:cs="Arial"/>
          <w:color w:val="000000" w:themeColor="text1"/>
          <w:spacing w:val="-3"/>
          <w:sz w:val="22"/>
          <w:szCs w:val="22"/>
        </w:rPr>
        <w:t xml:space="preserve"> </w:t>
      </w:r>
      <w:r w:rsidRPr="008D0B32">
        <w:rPr>
          <w:rFonts w:ascii="Arial" w:hAnsi="Arial" w:cs="Arial"/>
          <w:color w:val="000000" w:themeColor="text1"/>
          <w:sz w:val="22"/>
          <w:szCs w:val="22"/>
        </w:rPr>
        <w:t>domésticos</w:t>
      </w:r>
    </w:p>
    <w:p w14:paraId="018814D1" w14:textId="47EA396D" w:rsidR="008D0B32" w:rsidRPr="008D0B32" w:rsidRDefault="008D0B32" w:rsidP="008D0B32">
      <w:pPr>
        <w:pStyle w:val="ListParagraph"/>
        <w:widowControl w:val="0"/>
        <w:numPr>
          <w:ilvl w:val="0"/>
          <w:numId w:val="11"/>
        </w:numPr>
        <w:tabs>
          <w:tab w:val="left" w:pos="980"/>
          <w:tab w:val="left" w:pos="981"/>
        </w:tabs>
        <w:autoSpaceDE w:val="0"/>
        <w:autoSpaceDN w:val="0"/>
        <w:spacing w:before="14"/>
        <w:ind w:hanging="541"/>
        <w:contextualSpacing w:val="0"/>
        <w:rPr>
          <w:rFonts w:ascii="Arial" w:hAnsi="Arial" w:cs="Arial"/>
          <w:color w:val="000000" w:themeColor="text1"/>
          <w:sz w:val="22"/>
          <w:szCs w:val="22"/>
        </w:rPr>
      </w:pPr>
      <w:r>
        <w:rPr>
          <w:rFonts w:ascii="Arial" w:hAnsi="Arial" w:cs="Arial"/>
          <w:color w:val="000000" w:themeColor="text1"/>
          <w:sz w:val="22"/>
          <w:szCs w:val="22"/>
        </w:rPr>
        <w:t>Gastos financieros</w:t>
      </w:r>
    </w:p>
    <w:p w14:paraId="063B3860" w14:textId="77777777" w:rsidR="008D0B32" w:rsidRDefault="008D0B32" w:rsidP="005106DD">
      <w:pPr>
        <w:pStyle w:val="Default"/>
        <w:rPr>
          <w:rFonts w:ascii="Arial" w:hAnsi="Arial" w:cs="Arial"/>
          <w:b/>
          <w:bCs/>
          <w:color w:val="000000" w:themeColor="text1"/>
          <w:sz w:val="22"/>
          <w:szCs w:val="22"/>
        </w:rPr>
      </w:pPr>
    </w:p>
    <w:p w14:paraId="25F7CA60" w14:textId="77777777" w:rsidR="000F4C05" w:rsidRDefault="000F4C05" w:rsidP="005106DD">
      <w:pPr>
        <w:pStyle w:val="Default"/>
        <w:rPr>
          <w:rFonts w:ascii="Arial" w:hAnsi="Arial" w:cs="Arial"/>
          <w:b/>
          <w:bCs/>
          <w:color w:val="000000" w:themeColor="text1"/>
          <w:sz w:val="22"/>
          <w:szCs w:val="22"/>
        </w:rPr>
      </w:pPr>
    </w:p>
    <w:p w14:paraId="23938515" w14:textId="47F05DCA" w:rsidR="00C51242" w:rsidRPr="00415071" w:rsidRDefault="00415071" w:rsidP="00C51242">
      <w:pPr>
        <w:rPr>
          <w:rFonts w:ascii="Arial" w:hAnsi="Arial" w:cs="Arial"/>
          <w:b/>
          <w:bCs/>
          <w:sz w:val="18"/>
          <w:szCs w:val="18"/>
        </w:rPr>
      </w:pPr>
      <w:r w:rsidRPr="00415071">
        <w:rPr>
          <w:rFonts w:ascii="Arial" w:hAnsi="Arial" w:cs="Arial"/>
          <w:b/>
          <w:bCs/>
          <w:sz w:val="18"/>
          <w:szCs w:val="18"/>
        </w:rPr>
        <w:t>HOTELES PREVISTOS:</w:t>
      </w:r>
    </w:p>
    <w:p w14:paraId="6D653052" w14:textId="77777777" w:rsidR="00C51242" w:rsidRPr="009B4436" w:rsidRDefault="00C51242" w:rsidP="00C51242">
      <w:pPr>
        <w:rPr>
          <w:rFonts w:ascii="Arial" w:hAnsi="Arial" w:cs="Arial"/>
          <w:sz w:val="18"/>
          <w:szCs w:val="18"/>
        </w:rPr>
      </w:pPr>
    </w:p>
    <w:tbl>
      <w:tblPr>
        <w:tblStyle w:val="TableGrid"/>
        <w:tblW w:w="8859" w:type="dxa"/>
        <w:tblLook w:val="04A0" w:firstRow="1" w:lastRow="0" w:firstColumn="1" w:lastColumn="0" w:noHBand="0" w:noVBand="1"/>
      </w:tblPr>
      <w:tblGrid>
        <w:gridCol w:w="1489"/>
        <w:gridCol w:w="1246"/>
        <w:gridCol w:w="1372"/>
        <w:gridCol w:w="1678"/>
        <w:gridCol w:w="1447"/>
        <w:gridCol w:w="1627"/>
      </w:tblGrid>
      <w:tr w:rsidR="00C51242" w:rsidRPr="009B4436" w14:paraId="0A364A26" w14:textId="77777777" w:rsidTr="0059608A">
        <w:tc>
          <w:tcPr>
            <w:tcW w:w="1489" w:type="dxa"/>
          </w:tcPr>
          <w:p w14:paraId="5DFBB4BF"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Opción E</w:t>
            </w:r>
          </w:p>
        </w:tc>
        <w:tc>
          <w:tcPr>
            <w:tcW w:w="1246" w:type="dxa"/>
          </w:tcPr>
          <w:p w14:paraId="1C51E013"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Opción D</w:t>
            </w:r>
          </w:p>
        </w:tc>
        <w:tc>
          <w:tcPr>
            <w:tcW w:w="1372" w:type="dxa"/>
          </w:tcPr>
          <w:p w14:paraId="0C0E06D5"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Opción C</w:t>
            </w:r>
          </w:p>
        </w:tc>
        <w:tc>
          <w:tcPr>
            <w:tcW w:w="1678" w:type="dxa"/>
          </w:tcPr>
          <w:p w14:paraId="1128C943"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Opción C sup</w:t>
            </w:r>
          </w:p>
        </w:tc>
        <w:tc>
          <w:tcPr>
            <w:tcW w:w="1447" w:type="dxa"/>
          </w:tcPr>
          <w:p w14:paraId="64BDC570"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Opción B</w:t>
            </w:r>
          </w:p>
        </w:tc>
        <w:tc>
          <w:tcPr>
            <w:tcW w:w="1627" w:type="dxa"/>
          </w:tcPr>
          <w:p w14:paraId="5F4C3912"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Opción A</w:t>
            </w:r>
          </w:p>
        </w:tc>
      </w:tr>
      <w:tr w:rsidR="00C51242" w:rsidRPr="009B4436" w14:paraId="7986D191" w14:textId="77777777" w:rsidTr="0059608A">
        <w:tc>
          <w:tcPr>
            <w:tcW w:w="1489" w:type="dxa"/>
          </w:tcPr>
          <w:p w14:paraId="5FC748C7"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Turista 4*</w:t>
            </w:r>
          </w:p>
        </w:tc>
        <w:tc>
          <w:tcPr>
            <w:tcW w:w="1246" w:type="dxa"/>
          </w:tcPr>
          <w:p w14:paraId="7B3FE43D"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Turista 4*Sup</w:t>
            </w:r>
          </w:p>
        </w:tc>
        <w:tc>
          <w:tcPr>
            <w:tcW w:w="1372" w:type="dxa"/>
          </w:tcPr>
          <w:p w14:paraId="5D23F238"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Estándar 5*</w:t>
            </w:r>
          </w:p>
        </w:tc>
        <w:tc>
          <w:tcPr>
            <w:tcW w:w="1678" w:type="dxa"/>
          </w:tcPr>
          <w:p w14:paraId="47102423"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 xml:space="preserve">Estándar 5* </w:t>
            </w:r>
          </w:p>
        </w:tc>
        <w:tc>
          <w:tcPr>
            <w:tcW w:w="1447" w:type="dxa"/>
          </w:tcPr>
          <w:p w14:paraId="51472BBB"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Lujo 5*Sup.</w:t>
            </w:r>
          </w:p>
        </w:tc>
        <w:tc>
          <w:tcPr>
            <w:tcW w:w="1627" w:type="dxa"/>
          </w:tcPr>
          <w:p w14:paraId="326576AE"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Lujo Elite 5*</w:t>
            </w:r>
          </w:p>
        </w:tc>
      </w:tr>
      <w:tr w:rsidR="00C51242" w:rsidRPr="009B4436" w14:paraId="5BB0C455" w14:textId="77777777" w:rsidTr="0059608A">
        <w:tc>
          <w:tcPr>
            <w:tcW w:w="1489" w:type="dxa"/>
          </w:tcPr>
          <w:p w14:paraId="44229825"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Barcelo Pyramid</w:t>
            </w:r>
          </w:p>
          <w:p w14:paraId="7E338FA4"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Piramids Park</w:t>
            </w:r>
          </w:p>
        </w:tc>
        <w:tc>
          <w:tcPr>
            <w:tcW w:w="1246" w:type="dxa"/>
          </w:tcPr>
          <w:p w14:paraId="1B1A7C5E"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SwissIn</w:t>
            </w:r>
          </w:p>
          <w:p w14:paraId="6221EA4D"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Oasis Htl</w:t>
            </w:r>
          </w:p>
          <w:p w14:paraId="4A26891A"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Radisson Blue</w:t>
            </w:r>
          </w:p>
        </w:tc>
        <w:tc>
          <w:tcPr>
            <w:tcW w:w="1372" w:type="dxa"/>
          </w:tcPr>
          <w:p w14:paraId="43669152"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Ramses Hilton</w:t>
            </w:r>
          </w:p>
          <w:p w14:paraId="50E1DFB0"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 xml:space="preserve">Grand Nile </w:t>
            </w:r>
          </w:p>
          <w:p w14:paraId="044F482B"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Helman dreamland</w:t>
            </w:r>
          </w:p>
          <w:p w14:paraId="70905C4E"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Holiday Inn</w:t>
            </w:r>
          </w:p>
          <w:p w14:paraId="6D320F80"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Sonesta</w:t>
            </w:r>
          </w:p>
          <w:p w14:paraId="34898262"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Hilton Pyramids</w:t>
            </w:r>
          </w:p>
        </w:tc>
        <w:tc>
          <w:tcPr>
            <w:tcW w:w="1678" w:type="dxa"/>
          </w:tcPr>
          <w:p w14:paraId="1A5BBE33"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Conrad Cairo</w:t>
            </w:r>
          </w:p>
          <w:p w14:paraId="4C9C60C6"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Intercontinental</w:t>
            </w:r>
          </w:p>
          <w:p w14:paraId="26397941"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Sheraton Cairo</w:t>
            </w:r>
          </w:p>
          <w:p w14:paraId="05ED669E"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Hilton helipolis</w:t>
            </w:r>
          </w:p>
          <w:p w14:paraId="7F86711E" w14:textId="77777777" w:rsidR="00C51242" w:rsidRDefault="00C51242" w:rsidP="0059608A">
            <w:pPr>
              <w:jc w:val="center"/>
              <w:rPr>
                <w:rFonts w:ascii="Arial" w:hAnsi="Arial" w:cs="Arial"/>
                <w:sz w:val="18"/>
                <w:szCs w:val="18"/>
              </w:rPr>
            </w:pPr>
            <w:r w:rsidRPr="009B4436">
              <w:rPr>
                <w:rFonts w:ascii="Arial" w:hAnsi="Arial" w:cs="Arial"/>
                <w:sz w:val="18"/>
                <w:szCs w:val="18"/>
              </w:rPr>
              <w:t>Movenpik Media</w:t>
            </w:r>
          </w:p>
          <w:p w14:paraId="63AE952A" w14:textId="77777777" w:rsidR="00C51242" w:rsidRPr="009B4436" w:rsidRDefault="00C51242" w:rsidP="0059608A">
            <w:pPr>
              <w:jc w:val="center"/>
              <w:rPr>
                <w:rFonts w:ascii="Arial" w:hAnsi="Arial" w:cs="Arial"/>
                <w:sz w:val="18"/>
                <w:szCs w:val="18"/>
              </w:rPr>
            </w:pPr>
            <w:r>
              <w:rPr>
                <w:rFonts w:ascii="Arial" w:hAnsi="Arial" w:cs="Arial"/>
                <w:sz w:val="18"/>
                <w:szCs w:val="18"/>
              </w:rPr>
              <w:t>Intercontinental</w:t>
            </w:r>
          </w:p>
        </w:tc>
        <w:tc>
          <w:tcPr>
            <w:tcW w:w="1447" w:type="dxa"/>
          </w:tcPr>
          <w:p w14:paraId="3B9D6378"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Conrad Cairo</w:t>
            </w:r>
          </w:p>
          <w:p w14:paraId="1FFDCC0F"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Intercontinental</w:t>
            </w:r>
          </w:p>
          <w:p w14:paraId="668A30A4"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Sheraton Cairo</w:t>
            </w:r>
          </w:p>
          <w:p w14:paraId="5E78F192"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Hilton helipolis</w:t>
            </w:r>
          </w:p>
          <w:p w14:paraId="60D860C1" w14:textId="77777777" w:rsidR="00C51242" w:rsidRDefault="00C51242" w:rsidP="0059608A">
            <w:pPr>
              <w:jc w:val="center"/>
              <w:rPr>
                <w:rFonts w:ascii="Arial" w:hAnsi="Arial" w:cs="Arial"/>
                <w:sz w:val="18"/>
                <w:szCs w:val="18"/>
              </w:rPr>
            </w:pPr>
            <w:r w:rsidRPr="009B4436">
              <w:rPr>
                <w:rFonts w:ascii="Arial" w:hAnsi="Arial" w:cs="Arial"/>
                <w:sz w:val="18"/>
                <w:szCs w:val="18"/>
              </w:rPr>
              <w:t>Movenpik Media</w:t>
            </w:r>
          </w:p>
          <w:p w14:paraId="6804A979" w14:textId="77777777" w:rsidR="00C51242" w:rsidRPr="009B4436" w:rsidRDefault="00C51242" w:rsidP="0059608A">
            <w:pPr>
              <w:jc w:val="center"/>
              <w:rPr>
                <w:rFonts w:ascii="Arial" w:hAnsi="Arial" w:cs="Arial"/>
                <w:sz w:val="18"/>
                <w:szCs w:val="18"/>
              </w:rPr>
            </w:pPr>
            <w:r>
              <w:rPr>
                <w:rFonts w:ascii="Arial" w:hAnsi="Arial" w:cs="Arial"/>
                <w:sz w:val="18"/>
                <w:szCs w:val="18"/>
              </w:rPr>
              <w:t>Intercontinental</w:t>
            </w:r>
          </w:p>
        </w:tc>
        <w:tc>
          <w:tcPr>
            <w:tcW w:w="1627" w:type="dxa"/>
          </w:tcPr>
          <w:p w14:paraId="15E66D3D"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Four Seasons</w:t>
            </w:r>
          </w:p>
          <w:p w14:paraId="43F96E50"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Fairmont nile</w:t>
            </w:r>
          </w:p>
          <w:p w14:paraId="5309D2E5"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Kempinski Nile</w:t>
            </w:r>
          </w:p>
          <w:p w14:paraId="3AEC813F"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Hyatt Regency</w:t>
            </w:r>
          </w:p>
          <w:p w14:paraId="1E271080" w14:textId="77777777" w:rsidR="00C51242" w:rsidRPr="009B4436" w:rsidRDefault="00C51242" w:rsidP="0059608A">
            <w:pPr>
              <w:jc w:val="center"/>
              <w:rPr>
                <w:rFonts w:ascii="Arial" w:hAnsi="Arial" w:cs="Arial"/>
                <w:sz w:val="18"/>
                <w:szCs w:val="18"/>
              </w:rPr>
            </w:pPr>
            <w:r w:rsidRPr="009B4436">
              <w:rPr>
                <w:rFonts w:ascii="Arial" w:hAnsi="Arial" w:cs="Arial"/>
                <w:sz w:val="18"/>
                <w:szCs w:val="18"/>
              </w:rPr>
              <w:t>Marriott Mena</w:t>
            </w:r>
          </w:p>
        </w:tc>
      </w:tr>
    </w:tbl>
    <w:p w14:paraId="2768D5CF" w14:textId="77777777" w:rsidR="00C51242" w:rsidRDefault="00C51242" w:rsidP="00C51242">
      <w:pPr>
        <w:pStyle w:val="Heading4"/>
        <w:spacing w:before="85"/>
        <w:rPr>
          <w:rFonts w:ascii="Arial" w:hAnsi="Arial" w:cs="Arial"/>
          <w:b/>
          <w:bCs/>
          <w:color w:val="000000" w:themeColor="text1"/>
          <w:sz w:val="22"/>
          <w:szCs w:val="22"/>
        </w:rPr>
      </w:pPr>
    </w:p>
    <w:p w14:paraId="7D115227" w14:textId="77777777" w:rsidR="00C51242" w:rsidRDefault="00C51242" w:rsidP="00C51242"/>
    <w:p w14:paraId="64A0256E" w14:textId="77777777" w:rsidR="00C51242" w:rsidRDefault="00C51242" w:rsidP="00C51242"/>
    <w:p w14:paraId="2A7EF59E" w14:textId="77777777" w:rsidR="00C51242" w:rsidRDefault="00C51242" w:rsidP="00C51242"/>
    <w:p w14:paraId="42FACB9D" w14:textId="77777777" w:rsidR="00C51242" w:rsidRDefault="00C51242" w:rsidP="00C51242"/>
    <w:p w14:paraId="7BDF335F" w14:textId="63A16DB6" w:rsidR="00C51242" w:rsidRPr="00415071" w:rsidRDefault="00C51242" w:rsidP="00C51242">
      <w:pPr>
        <w:rPr>
          <w:b/>
          <w:bCs/>
        </w:rPr>
      </w:pPr>
      <w:r w:rsidRPr="00415071">
        <w:rPr>
          <w:b/>
          <w:bCs/>
        </w:rPr>
        <w:t>Crucero por el Nilo:</w:t>
      </w:r>
    </w:p>
    <w:p w14:paraId="3CC2C729" w14:textId="77777777" w:rsidR="00C51242" w:rsidRDefault="00C51242" w:rsidP="00C51242"/>
    <w:tbl>
      <w:tblPr>
        <w:tblStyle w:val="TableGrid"/>
        <w:tblW w:w="8859" w:type="dxa"/>
        <w:tblLook w:val="04A0" w:firstRow="1" w:lastRow="0" w:firstColumn="1" w:lastColumn="0" w:noHBand="0" w:noVBand="1"/>
      </w:tblPr>
      <w:tblGrid>
        <w:gridCol w:w="1422"/>
        <w:gridCol w:w="1214"/>
        <w:gridCol w:w="1316"/>
        <w:gridCol w:w="1577"/>
        <w:gridCol w:w="1807"/>
        <w:gridCol w:w="1523"/>
      </w:tblGrid>
      <w:tr w:rsidR="00C51242" w:rsidRPr="009B4436" w14:paraId="12B5870A" w14:textId="77777777" w:rsidTr="0059608A">
        <w:tc>
          <w:tcPr>
            <w:tcW w:w="1489" w:type="dxa"/>
          </w:tcPr>
          <w:p w14:paraId="175F4F48"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Opción E</w:t>
            </w:r>
          </w:p>
        </w:tc>
        <w:tc>
          <w:tcPr>
            <w:tcW w:w="1246" w:type="dxa"/>
          </w:tcPr>
          <w:p w14:paraId="3E713966"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Opción D</w:t>
            </w:r>
          </w:p>
        </w:tc>
        <w:tc>
          <w:tcPr>
            <w:tcW w:w="1372" w:type="dxa"/>
          </w:tcPr>
          <w:p w14:paraId="18B3D965"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Opción C</w:t>
            </w:r>
          </w:p>
        </w:tc>
        <w:tc>
          <w:tcPr>
            <w:tcW w:w="1678" w:type="dxa"/>
          </w:tcPr>
          <w:p w14:paraId="46A7BB47"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Opción C sup</w:t>
            </w:r>
          </w:p>
        </w:tc>
        <w:tc>
          <w:tcPr>
            <w:tcW w:w="1447" w:type="dxa"/>
          </w:tcPr>
          <w:p w14:paraId="2BC8667D"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Opción B</w:t>
            </w:r>
          </w:p>
        </w:tc>
        <w:tc>
          <w:tcPr>
            <w:tcW w:w="1627" w:type="dxa"/>
          </w:tcPr>
          <w:p w14:paraId="42109F21"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Opción A</w:t>
            </w:r>
          </w:p>
        </w:tc>
      </w:tr>
      <w:tr w:rsidR="00C51242" w:rsidRPr="009B4436" w14:paraId="498A10CC" w14:textId="77777777" w:rsidTr="0059608A">
        <w:tc>
          <w:tcPr>
            <w:tcW w:w="1489" w:type="dxa"/>
          </w:tcPr>
          <w:p w14:paraId="590A3A23"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Turista 4*</w:t>
            </w:r>
          </w:p>
        </w:tc>
        <w:tc>
          <w:tcPr>
            <w:tcW w:w="1246" w:type="dxa"/>
          </w:tcPr>
          <w:p w14:paraId="786530B2"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Turista 4*Sup</w:t>
            </w:r>
          </w:p>
        </w:tc>
        <w:tc>
          <w:tcPr>
            <w:tcW w:w="1372" w:type="dxa"/>
          </w:tcPr>
          <w:p w14:paraId="5D0A10A7"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Estándar 5*</w:t>
            </w:r>
          </w:p>
        </w:tc>
        <w:tc>
          <w:tcPr>
            <w:tcW w:w="1678" w:type="dxa"/>
          </w:tcPr>
          <w:p w14:paraId="662DB766"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 xml:space="preserve">Estándar 5* </w:t>
            </w:r>
          </w:p>
        </w:tc>
        <w:tc>
          <w:tcPr>
            <w:tcW w:w="1447" w:type="dxa"/>
          </w:tcPr>
          <w:p w14:paraId="02E1B101"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Lujo 5*Sup.</w:t>
            </w:r>
          </w:p>
        </w:tc>
        <w:tc>
          <w:tcPr>
            <w:tcW w:w="1627" w:type="dxa"/>
          </w:tcPr>
          <w:p w14:paraId="27502AE3" w14:textId="77777777" w:rsidR="00C51242" w:rsidRPr="00415071" w:rsidRDefault="00C51242" w:rsidP="0059608A">
            <w:pPr>
              <w:jc w:val="center"/>
              <w:rPr>
                <w:rFonts w:ascii="Arial" w:hAnsi="Arial" w:cs="Arial"/>
                <w:b/>
                <w:bCs/>
                <w:sz w:val="18"/>
                <w:szCs w:val="18"/>
              </w:rPr>
            </w:pPr>
            <w:r w:rsidRPr="00415071">
              <w:rPr>
                <w:rFonts w:ascii="Arial" w:hAnsi="Arial" w:cs="Arial"/>
                <w:b/>
                <w:bCs/>
                <w:sz w:val="18"/>
                <w:szCs w:val="18"/>
              </w:rPr>
              <w:t>Lujo Elite 5*</w:t>
            </w:r>
          </w:p>
        </w:tc>
      </w:tr>
      <w:tr w:rsidR="00C51242" w:rsidRPr="009B4436" w14:paraId="5A1477B0" w14:textId="77777777" w:rsidTr="0059608A">
        <w:tc>
          <w:tcPr>
            <w:tcW w:w="1489" w:type="dxa"/>
          </w:tcPr>
          <w:p w14:paraId="50B333C8" w14:textId="77777777" w:rsidR="00C51242" w:rsidRDefault="00C51242" w:rsidP="0059608A">
            <w:pPr>
              <w:jc w:val="center"/>
              <w:rPr>
                <w:rFonts w:ascii="Arial" w:hAnsi="Arial" w:cs="Arial"/>
                <w:sz w:val="18"/>
                <w:szCs w:val="18"/>
              </w:rPr>
            </w:pPr>
            <w:r>
              <w:rPr>
                <w:rFonts w:ascii="Arial" w:hAnsi="Arial" w:cs="Arial"/>
                <w:sz w:val="18"/>
                <w:szCs w:val="18"/>
              </w:rPr>
              <w:t>Radamish</w:t>
            </w:r>
          </w:p>
          <w:p w14:paraId="05D6590D" w14:textId="77777777" w:rsidR="00C51242" w:rsidRPr="009B4436" w:rsidRDefault="00C51242" w:rsidP="0059608A">
            <w:pPr>
              <w:jc w:val="center"/>
              <w:rPr>
                <w:rFonts w:ascii="Arial" w:hAnsi="Arial" w:cs="Arial"/>
                <w:sz w:val="18"/>
                <w:szCs w:val="18"/>
              </w:rPr>
            </w:pPr>
            <w:r>
              <w:rPr>
                <w:rFonts w:ascii="Arial" w:hAnsi="Arial" w:cs="Arial"/>
                <w:sz w:val="18"/>
                <w:szCs w:val="18"/>
              </w:rPr>
              <w:t>Solaris</w:t>
            </w:r>
          </w:p>
        </w:tc>
        <w:tc>
          <w:tcPr>
            <w:tcW w:w="1246" w:type="dxa"/>
          </w:tcPr>
          <w:p w14:paraId="0B22EF97" w14:textId="77777777" w:rsidR="00C51242" w:rsidRDefault="00C51242" w:rsidP="0059608A">
            <w:pPr>
              <w:jc w:val="center"/>
              <w:rPr>
                <w:rFonts w:ascii="Arial" w:hAnsi="Arial" w:cs="Arial"/>
                <w:sz w:val="18"/>
                <w:szCs w:val="18"/>
              </w:rPr>
            </w:pPr>
            <w:r>
              <w:rPr>
                <w:rFonts w:ascii="Arial" w:hAnsi="Arial" w:cs="Arial"/>
                <w:sz w:val="18"/>
                <w:szCs w:val="18"/>
              </w:rPr>
              <w:t>Radamish</w:t>
            </w:r>
          </w:p>
          <w:p w14:paraId="564E193E" w14:textId="77777777" w:rsidR="00C51242" w:rsidRPr="009B4436" w:rsidRDefault="00C51242" w:rsidP="0059608A">
            <w:pPr>
              <w:jc w:val="center"/>
              <w:rPr>
                <w:rFonts w:ascii="Arial" w:hAnsi="Arial" w:cs="Arial"/>
                <w:sz w:val="18"/>
                <w:szCs w:val="18"/>
              </w:rPr>
            </w:pPr>
            <w:r>
              <w:rPr>
                <w:rFonts w:ascii="Arial" w:hAnsi="Arial" w:cs="Arial"/>
                <w:sz w:val="18"/>
                <w:szCs w:val="18"/>
              </w:rPr>
              <w:t>Solaris</w:t>
            </w:r>
          </w:p>
        </w:tc>
        <w:tc>
          <w:tcPr>
            <w:tcW w:w="1372" w:type="dxa"/>
          </w:tcPr>
          <w:p w14:paraId="0D2B51DE" w14:textId="77777777" w:rsidR="00C51242" w:rsidRDefault="00C51242" w:rsidP="0059608A">
            <w:pPr>
              <w:jc w:val="center"/>
              <w:rPr>
                <w:rFonts w:ascii="Arial" w:hAnsi="Arial" w:cs="Arial"/>
                <w:sz w:val="18"/>
                <w:szCs w:val="18"/>
              </w:rPr>
            </w:pPr>
            <w:r>
              <w:rPr>
                <w:rFonts w:ascii="Arial" w:hAnsi="Arial" w:cs="Arial"/>
                <w:sz w:val="18"/>
                <w:szCs w:val="18"/>
              </w:rPr>
              <w:t>Sara</w:t>
            </w:r>
          </w:p>
          <w:p w14:paraId="51F06C2B" w14:textId="77777777" w:rsidR="00C51242" w:rsidRDefault="00C51242" w:rsidP="0059608A">
            <w:pPr>
              <w:jc w:val="center"/>
              <w:rPr>
                <w:rFonts w:ascii="Arial" w:hAnsi="Arial" w:cs="Arial"/>
                <w:sz w:val="18"/>
                <w:szCs w:val="18"/>
              </w:rPr>
            </w:pPr>
            <w:r>
              <w:rPr>
                <w:rFonts w:ascii="Arial" w:hAnsi="Arial" w:cs="Arial"/>
                <w:sz w:val="18"/>
                <w:szCs w:val="18"/>
              </w:rPr>
              <w:t>Solaris</w:t>
            </w:r>
          </w:p>
          <w:p w14:paraId="0F728225" w14:textId="77777777" w:rsidR="00C51242" w:rsidRDefault="00C51242" w:rsidP="0059608A">
            <w:pPr>
              <w:jc w:val="center"/>
              <w:rPr>
                <w:rFonts w:ascii="Arial" w:hAnsi="Arial" w:cs="Arial"/>
                <w:sz w:val="18"/>
                <w:szCs w:val="18"/>
              </w:rPr>
            </w:pPr>
            <w:r>
              <w:rPr>
                <w:rFonts w:ascii="Arial" w:hAnsi="Arial" w:cs="Arial"/>
                <w:sz w:val="18"/>
                <w:szCs w:val="18"/>
              </w:rPr>
              <w:t>Blue Shadow</w:t>
            </w:r>
          </w:p>
          <w:p w14:paraId="36F774B9" w14:textId="77777777" w:rsidR="00C51242" w:rsidRDefault="00C51242" w:rsidP="0059608A">
            <w:pPr>
              <w:jc w:val="center"/>
              <w:rPr>
                <w:rFonts w:ascii="Arial" w:hAnsi="Arial" w:cs="Arial"/>
                <w:sz w:val="18"/>
                <w:szCs w:val="18"/>
              </w:rPr>
            </w:pPr>
            <w:r>
              <w:rPr>
                <w:rFonts w:ascii="Arial" w:hAnsi="Arial" w:cs="Arial"/>
                <w:sz w:val="18"/>
                <w:szCs w:val="18"/>
              </w:rPr>
              <w:t>Nile Guest</w:t>
            </w:r>
          </w:p>
          <w:p w14:paraId="4E45A849" w14:textId="77777777" w:rsidR="00C51242" w:rsidRDefault="00C51242" w:rsidP="0059608A">
            <w:pPr>
              <w:jc w:val="center"/>
              <w:rPr>
                <w:rFonts w:ascii="Arial" w:hAnsi="Arial" w:cs="Arial"/>
                <w:sz w:val="18"/>
                <w:szCs w:val="18"/>
              </w:rPr>
            </w:pPr>
            <w:r>
              <w:rPr>
                <w:rFonts w:ascii="Arial" w:hAnsi="Arial" w:cs="Arial"/>
                <w:sz w:val="18"/>
                <w:szCs w:val="18"/>
              </w:rPr>
              <w:t>Chateaw</w:t>
            </w:r>
          </w:p>
          <w:p w14:paraId="6155D282" w14:textId="77777777" w:rsidR="00C51242" w:rsidRDefault="00C51242" w:rsidP="0059608A">
            <w:pPr>
              <w:jc w:val="center"/>
              <w:rPr>
                <w:rFonts w:ascii="Arial" w:hAnsi="Arial" w:cs="Arial"/>
                <w:sz w:val="18"/>
                <w:szCs w:val="18"/>
              </w:rPr>
            </w:pPr>
            <w:r>
              <w:rPr>
                <w:rFonts w:ascii="Arial" w:hAnsi="Arial" w:cs="Arial"/>
                <w:sz w:val="18"/>
                <w:szCs w:val="18"/>
              </w:rPr>
              <w:t>Treasure</w:t>
            </w:r>
          </w:p>
          <w:p w14:paraId="3479A4D6" w14:textId="77777777" w:rsidR="00C51242" w:rsidRPr="009B4436" w:rsidRDefault="00C51242" w:rsidP="0059608A">
            <w:pPr>
              <w:jc w:val="center"/>
              <w:rPr>
                <w:rFonts w:ascii="Arial" w:hAnsi="Arial" w:cs="Arial"/>
                <w:sz w:val="18"/>
                <w:szCs w:val="18"/>
              </w:rPr>
            </w:pPr>
            <w:r>
              <w:rPr>
                <w:rFonts w:ascii="Arial" w:hAnsi="Arial" w:cs="Arial"/>
                <w:sz w:val="18"/>
                <w:szCs w:val="18"/>
              </w:rPr>
              <w:t>Royal Esadora</w:t>
            </w:r>
          </w:p>
        </w:tc>
        <w:tc>
          <w:tcPr>
            <w:tcW w:w="1678" w:type="dxa"/>
          </w:tcPr>
          <w:p w14:paraId="39B576E4" w14:textId="77777777" w:rsidR="00C51242" w:rsidRDefault="00C51242" w:rsidP="0059608A">
            <w:pPr>
              <w:jc w:val="center"/>
              <w:rPr>
                <w:rFonts w:ascii="Arial" w:hAnsi="Arial" w:cs="Arial"/>
                <w:sz w:val="18"/>
                <w:szCs w:val="18"/>
              </w:rPr>
            </w:pPr>
            <w:r>
              <w:rPr>
                <w:rFonts w:ascii="Arial" w:hAnsi="Arial" w:cs="Arial"/>
                <w:sz w:val="18"/>
                <w:szCs w:val="18"/>
              </w:rPr>
              <w:t>Sara</w:t>
            </w:r>
          </w:p>
          <w:p w14:paraId="019ED7CF" w14:textId="77777777" w:rsidR="00C51242" w:rsidRDefault="00C51242" w:rsidP="0059608A">
            <w:pPr>
              <w:jc w:val="center"/>
              <w:rPr>
                <w:rFonts w:ascii="Arial" w:hAnsi="Arial" w:cs="Arial"/>
                <w:sz w:val="18"/>
                <w:szCs w:val="18"/>
              </w:rPr>
            </w:pPr>
            <w:r>
              <w:rPr>
                <w:rFonts w:ascii="Arial" w:hAnsi="Arial" w:cs="Arial"/>
                <w:sz w:val="18"/>
                <w:szCs w:val="18"/>
              </w:rPr>
              <w:t>Solaris</w:t>
            </w:r>
          </w:p>
          <w:p w14:paraId="45C9BE8C" w14:textId="77777777" w:rsidR="00C51242" w:rsidRDefault="00C51242" w:rsidP="0059608A">
            <w:pPr>
              <w:jc w:val="center"/>
              <w:rPr>
                <w:rFonts w:ascii="Arial" w:hAnsi="Arial" w:cs="Arial"/>
                <w:sz w:val="18"/>
                <w:szCs w:val="18"/>
              </w:rPr>
            </w:pPr>
            <w:r>
              <w:rPr>
                <w:rFonts w:ascii="Arial" w:hAnsi="Arial" w:cs="Arial"/>
                <w:sz w:val="18"/>
                <w:szCs w:val="18"/>
              </w:rPr>
              <w:t>Blue Shadow</w:t>
            </w:r>
          </w:p>
          <w:p w14:paraId="679FC9FD" w14:textId="77777777" w:rsidR="00C51242" w:rsidRDefault="00C51242" w:rsidP="0059608A">
            <w:pPr>
              <w:jc w:val="center"/>
              <w:rPr>
                <w:rFonts w:ascii="Arial" w:hAnsi="Arial" w:cs="Arial"/>
                <w:sz w:val="18"/>
                <w:szCs w:val="18"/>
              </w:rPr>
            </w:pPr>
            <w:r>
              <w:rPr>
                <w:rFonts w:ascii="Arial" w:hAnsi="Arial" w:cs="Arial"/>
                <w:sz w:val="18"/>
                <w:szCs w:val="18"/>
              </w:rPr>
              <w:t>Nile Guest</w:t>
            </w:r>
          </w:p>
          <w:p w14:paraId="7814DF00" w14:textId="77777777" w:rsidR="00C51242" w:rsidRDefault="00C51242" w:rsidP="0059608A">
            <w:pPr>
              <w:jc w:val="center"/>
              <w:rPr>
                <w:rFonts w:ascii="Arial" w:hAnsi="Arial" w:cs="Arial"/>
                <w:sz w:val="18"/>
                <w:szCs w:val="18"/>
              </w:rPr>
            </w:pPr>
            <w:r>
              <w:rPr>
                <w:rFonts w:ascii="Arial" w:hAnsi="Arial" w:cs="Arial"/>
                <w:sz w:val="18"/>
                <w:szCs w:val="18"/>
              </w:rPr>
              <w:t>Chateaw</w:t>
            </w:r>
          </w:p>
          <w:p w14:paraId="53BBF903" w14:textId="77777777" w:rsidR="00C51242" w:rsidRDefault="00C51242" w:rsidP="0059608A">
            <w:pPr>
              <w:jc w:val="center"/>
              <w:rPr>
                <w:rFonts w:ascii="Arial" w:hAnsi="Arial" w:cs="Arial"/>
                <w:sz w:val="18"/>
                <w:szCs w:val="18"/>
              </w:rPr>
            </w:pPr>
            <w:r>
              <w:rPr>
                <w:rFonts w:ascii="Arial" w:hAnsi="Arial" w:cs="Arial"/>
                <w:sz w:val="18"/>
                <w:szCs w:val="18"/>
              </w:rPr>
              <w:t>Treasure</w:t>
            </w:r>
          </w:p>
          <w:p w14:paraId="6D4CC539" w14:textId="77777777" w:rsidR="00C51242" w:rsidRPr="009B4436" w:rsidRDefault="00C51242" w:rsidP="0059608A">
            <w:pPr>
              <w:jc w:val="center"/>
              <w:rPr>
                <w:rFonts w:ascii="Arial" w:hAnsi="Arial" w:cs="Arial"/>
                <w:sz w:val="18"/>
                <w:szCs w:val="18"/>
              </w:rPr>
            </w:pPr>
            <w:r>
              <w:rPr>
                <w:rFonts w:ascii="Arial" w:hAnsi="Arial" w:cs="Arial"/>
                <w:sz w:val="18"/>
                <w:szCs w:val="18"/>
              </w:rPr>
              <w:t>Royal Esadora</w:t>
            </w:r>
          </w:p>
        </w:tc>
        <w:tc>
          <w:tcPr>
            <w:tcW w:w="1447" w:type="dxa"/>
          </w:tcPr>
          <w:p w14:paraId="35371372" w14:textId="77777777" w:rsidR="00C51242" w:rsidRDefault="00C51242" w:rsidP="0059608A">
            <w:pPr>
              <w:jc w:val="center"/>
              <w:rPr>
                <w:rFonts w:ascii="Arial" w:hAnsi="Arial" w:cs="Arial"/>
                <w:sz w:val="18"/>
                <w:szCs w:val="18"/>
              </w:rPr>
            </w:pPr>
            <w:r>
              <w:rPr>
                <w:rFonts w:ascii="Arial" w:hAnsi="Arial" w:cs="Arial"/>
                <w:sz w:val="18"/>
                <w:szCs w:val="18"/>
              </w:rPr>
              <w:t>Nile Premium</w:t>
            </w:r>
          </w:p>
          <w:p w14:paraId="1CF1BA15" w14:textId="77777777" w:rsidR="00C51242" w:rsidRDefault="00C51242" w:rsidP="0059608A">
            <w:pPr>
              <w:jc w:val="center"/>
              <w:rPr>
                <w:rFonts w:ascii="Arial" w:hAnsi="Arial" w:cs="Arial"/>
                <w:sz w:val="18"/>
                <w:szCs w:val="18"/>
              </w:rPr>
            </w:pPr>
            <w:r>
              <w:rPr>
                <w:rFonts w:ascii="Arial" w:hAnsi="Arial" w:cs="Arial"/>
                <w:sz w:val="18"/>
                <w:szCs w:val="18"/>
              </w:rPr>
              <w:t>Esmeralda</w:t>
            </w:r>
          </w:p>
          <w:p w14:paraId="007C7DEA" w14:textId="77777777" w:rsidR="00C51242" w:rsidRDefault="00C51242" w:rsidP="0059608A">
            <w:pPr>
              <w:jc w:val="center"/>
              <w:rPr>
                <w:rFonts w:ascii="Arial" w:hAnsi="Arial" w:cs="Arial"/>
                <w:sz w:val="18"/>
                <w:szCs w:val="18"/>
              </w:rPr>
            </w:pPr>
            <w:r>
              <w:rPr>
                <w:rFonts w:ascii="Arial" w:hAnsi="Arial" w:cs="Arial"/>
                <w:sz w:val="18"/>
                <w:szCs w:val="18"/>
              </w:rPr>
              <w:t>Steigenberg</w:t>
            </w:r>
          </w:p>
          <w:p w14:paraId="42F73C05" w14:textId="77777777" w:rsidR="00C51242" w:rsidRDefault="00C51242" w:rsidP="0059608A">
            <w:pPr>
              <w:jc w:val="center"/>
              <w:rPr>
                <w:rFonts w:ascii="Arial" w:hAnsi="Arial" w:cs="Arial"/>
                <w:sz w:val="18"/>
                <w:szCs w:val="18"/>
              </w:rPr>
            </w:pPr>
            <w:r>
              <w:rPr>
                <w:rFonts w:ascii="Arial" w:hAnsi="Arial" w:cs="Arial"/>
                <w:sz w:val="18"/>
                <w:szCs w:val="18"/>
              </w:rPr>
              <w:t>Steimerge Legacy</w:t>
            </w:r>
          </w:p>
          <w:p w14:paraId="21C666A2" w14:textId="77777777" w:rsidR="00C51242" w:rsidRDefault="00C51242" w:rsidP="0059608A">
            <w:pPr>
              <w:jc w:val="center"/>
              <w:rPr>
                <w:rFonts w:ascii="Arial" w:hAnsi="Arial" w:cs="Arial"/>
                <w:sz w:val="18"/>
                <w:szCs w:val="18"/>
              </w:rPr>
            </w:pPr>
            <w:r>
              <w:rPr>
                <w:rFonts w:ascii="Arial" w:hAnsi="Arial" w:cs="Arial"/>
                <w:sz w:val="18"/>
                <w:szCs w:val="18"/>
              </w:rPr>
              <w:t>Nilestyle</w:t>
            </w:r>
          </w:p>
          <w:p w14:paraId="535C197C" w14:textId="77777777" w:rsidR="00C51242" w:rsidRDefault="00C51242" w:rsidP="0059608A">
            <w:pPr>
              <w:jc w:val="center"/>
              <w:rPr>
                <w:rFonts w:ascii="Arial" w:hAnsi="Arial" w:cs="Arial"/>
                <w:sz w:val="18"/>
                <w:szCs w:val="18"/>
              </w:rPr>
            </w:pPr>
            <w:r>
              <w:rPr>
                <w:rFonts w:ascii="Arial" w:hAnsi="Arial" w:cs="Arial"/>
                <w:sz w:val="18"/>
                <w:szCs w:val="18"/>
              </w:rPr>
              <w:t>Ahysa</w:t>
            </w:r>
          </w:p>
          <w:p w14:paraId="0F4A9293" w14:textId="77777777" w:rsidR="00C51242" w:rsidRDefault="00C51242" w:rsidP="0059608A">
            <w:pPr>
              <w:jc w:val="center"/>
              <w:rPr>
                <w:rFonts w:ascii="Arial" w:hAnsi="Arial" w:cs="Arial"/>
                <w:sz w:val="18"/>
                <w:szCs w:val="18"/>
              </w:rPr>
            </w:pPr>
            <w:r>
              <w:rPr>
                <w:rFonts w:ascii="Arial" w:hAnsi="Arial" w:cs="Arial"/>
                <w:sz w:val="18"/>
                <w:szCs w:val="18"/>
              </w:rPr>
              <w:t>Concerto nile</w:t>
            </w:r>
          </w:p>
          <w:p w14:paraId="3AE5D3CA" w14:textId="77777777" w:rsidR="00C51242" w:rsidRDefault="00C51242" w:rsidP="0059608A">
            <w:pPr>
              <w:jc w:val="center"/>
              <w:rPr>
                <w:rFonts w:ascii="Arial" w:hAnsi="Arial" w:cs="Arial"/>
                <w:sz w:val="18"/>
                <w:szCs w:val="18"/>
              </w:rPr>
            </w:pPr>
            <w:r>
              <w:rPr>
                <w:rFonts w:ascii="Arial" w:hAnsi="Arial" w:cs="Arial"/>
                <w:sz w:val="18"/>
                <w:szCs w:val="18"/>
              </w:rPr>
              <w:t>Alessandra</w:t>
            </w:r>
          </w:p>
          <w:p w14:paraId="1DFAC3AD" w14:textId="77777777" w:rsidR="00C51242" w:rsidRPr="009B4436" w:rsidRDefault="00C51242" w:rsidP="0059608A">
            <w:pPr>
              <w:jc w:val="center"/>
              <w:rPr>
                <w:rFonts w:ascii="Arial" w:hAnsi="Arial" w:cs="Arial"/>
                <w:sz w:val="18"/>
                <w:szCs w:val="18"/>
              </w:rPr>
            </w:pPr>
            <w:r>
              <w:rPr>
                <w:rFonts w:ascii="Arial" w:hAnsi="Arial" w:cs="Arial"/>
                <w:sz w:val="18"/>
                <w:szCs w:val="18"/>
              </w:rPr>
              <w:t>Salima/ Kahla/Jamila/Farida</w:t>
            </w:r>
          </w:p>
        </w:tc>
        <w:tc>
          <w:tcPr>
            <w:tcW w:w="1627" w:type="dxa"/>
          </w:tcPr>
          <w:p w14:paraId="38318EC7" w14:textId="77777777" w:rsidR="00C51242" w:rsidRDefault="00C51242" w:rsidP="0059608A">
            <w:pPr>
              <w:jc w:val="center"/>
              <w:rPr>
                <w:rFonts w:ascii="Arial" w:hAnsi="Arial" w:cs="Arial"/>
                <w:sz w:val="18"/>
                <w:szCs w:val="18"/>
              </w:rPr>
            </w:pPr>
            <w:r>
              <w:rPr>
                <w:rFonts w:ascii="Arial" w:hAnsi="Arial" w:cs="Arial"/>
                <w:sz w:val="18"/>
                <w:szCs w:val="18"/>
              </w:rPr>
              <w:t>Soinesta St. George</w:t>
            </w:r>
          </w:p>
          <w:p w14:paraId="603F3458" w14:textId="77777777" w:rsidR="00C51242" w:rsidRDefault="00C51242" w:rsidP="0059608A">
            <w:pPr>
              <w:jc w:val="center"/>
              <w:rPr>
                <w:rFonts w:ascii="Arial" w:hAnsi="Arial" w:cs="Arial"/>
                <w:sz w:val="18"/>
                <w:szCs w:val="18"/>
              </w:rPr>
            </w:pPr>
            <w:r>
              <w:rPr>
                <w:rFonts w:ascii="Arial" w:hAnsi="Arial" w:cs="Arial"/>
                <w:sz w:val="18"/>
                <w:szCs w:val="18"/>
              </w:rPr>
              <w:t>Sonesta Moon</w:t>
            </w:r>
          </w:p>
          <w:p w14:paraId="73C7FBD1" w14:textId="77777777" w:rsidR="00C51242" w:rsidRPr="009B4436" w:rsidRDefault="00C51242" w:rsidP="0059608A">
            <w:pPr>
              <w:jc w:val="center"/>
              <w:rPr>
                <w:rFonts w:ascii="Arial" w:hAnsi="Arial" w:cs="Arial"/>
                <w:sz w:val="18"/>
                <w:szCs w:val="18"/>
              </w:rPr>
            </w:pPr>
            <w:r>
              <w:rPr>
                <w:rFonts w:ascii="Arial" w:hAnsi="Arial" w:cs="Arial"/>
                <w:sz w:val="18"/>
                <w:szCs w:val="18"/>
              </w:rPr>
              <w:t>Jaz Regent</w:t>
            </w:r>
          </w:p>
        </w:tc>
      </w:tr>
    </w:tbl>
    <w:p w14:paraId="11C73D9E" w14:textId="77777777" w:rsidR="00C51242" w:rsidRDefault="00C51242" w:rsidP="005106DD">
      <w:pPr>
        <w:pStyle w:val="Default"/>
        <w:rPr>
          <w:rFonts w:ascii="Arial" w:hAnsi="Arial" w:cs="Arial"/>
          <w:b/>
          <w:bCs/>
          <w:color w:val="000000" w:themeColor="text1"/>
          <w:sz w:val="22"/>
          <w:szCs w:val="22"/>
        </w:rPr>
      </w:pPr>
    </w:p>
    <w:p w14:paraId="247C5CF2" w14:textId="77777777" w:rsidR="00D602A9" w:rsidRDefault="00D602A9" w:rsidP="005106DD">
      <w:pPr>
        <w:pStyle w:val="Default"/>
        <w:rPr>
          <w:rFonts w:ascii="Arial" w:hAnsi="Arial" w:cs="Arial"/>
          <w:b/>
          <w:bCs/>
          <w:color w:val="000000" w:themeColor="text1"/>
          <w:sz w:val="22"/>
          <w:szCs w:val="22"/>
        </w:rPr>
      </w:pPr>
    </w:p>
    <w:p w14:paraId="358D4F6E" w14:textId="77777777" w:rsidR="00415071" w:rsidRPr="00415071" w:rsidRDefault="00264975" w:rsidP="00415071">
      <w:pPr>
        <w:rPr>
          <w:rFonts w:ascii="Arial" w:hAnsi="Arial" w:cs="Arial"/>
          <w:b/>
          <w:color w:val="000000" w:themeColor="text1"/>
          <w:sz w:val="22"/>
          <w:szCs w:val="22"/>
          <w:lang w:val="es-CO"/>
        </w:rPr>
      </w:pPr>
      <w:bookmarkStart w:id="0" w:name="_Hlk198544238"/>
      <w:r w:rsidRPr="00415071">
        <w:rPr>
          <w:rFonts w:ascii="Arial" w:hAnsi="Arial" w:cs="Arial"/>
          <w:b/>
          <w:color w:val="000000" w:themeColor="text1"/>
          <w:sz w:val="22"/>
          <w:szCs w:val="22"/>
        </w:rPr>
        <w:t>NOTAS IMPORTANTES:</w:t>
      </w:r>
      <w:r w:rsidRPr="00415071">
        <w:rPr>
          <w:rFonts w:ascii="Arial" w:hAnsi="Arial" w:cs="Arial"/>
          <w:b/>
          <w:color w:val="000000" w:themeColor="text1"/>
          <w:sz w:val="22"/>
          <w:szCs w:val="22"/>
        </w:rPr>
        <w:br/>
      </w:r>
    </w:p>
    <w:p w14:paraId="355BF63D" w14:textId="6B4AF45C" w:rsidR="00264975" w:rsidRPr="00264975" w:rsidRDefault="00264975" w:rsidP="00264975">
      <w:pPr>
        <w:pStyle w:val="ListParagraph"/>
        <w:numPr>
          <w:ilvl w:val="0"/>
          <w:numId w:val="12"/>
        </w:numPr>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Salidas garantizadas a partir de mín. 2 personas.</w:t>
      </w:r>
    </w:p>
    <w:p w14:paraId="24025123" w14:textId="33C30CA6" w:rsidR="00264975" w:rsidRPr="00264975" w:rsidRDefault="00264975" w:rsidP="00264975">
      <w:pPr>
        <w:numPr>
          <w:ilvl w:val="0"/>
          <w:numId w:val="1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 xml:space="preserve">Vuelos domésticos deben ser reservados con </w:t>
      </w:r>
      <w:r>
        <w:rPr>
          <w:rFonts w:ascii="Arial" w:hAnsi="Arial" w:cs="Arial"/>
          <w:bCs/>
          <w:color w:val="000000" w:themeColor="text1"/>
          <w:sz w:val="22"/>
          <w:szCs w:val="22"/>
          <w:lang w:val="es-CO"/>
        </w:rPr>
        <w:t>Aerovision</w:t>
      </w:r>
      <w:r w:rsidRPr="00264975">
        <w:rPr>
          <w:rFonts w:ascii="Arial" w:hAnsi="Arial" w:cs="Arial"/>
          <w:bCs/>
          <w:color w:val="000000" w:themeColor="text1"/>
          <w:sz w:val="22"/>
          <w:szCs w:val="22"/>
          <w:lang w:val="es-CO"/>
        </w:rPr>
        <w:t xml:space="preserve"> o habrá </w:t>
      </w:r>
      <w:r w:rsidRPr="00264975">
        <w:rPr>
          <w:rFonts w:ascii="Arial" w:hAnsi="Arial" w:cs="Arial"/>
          <w:b/>
          <w:bCs/>
          <w:color w:val="000000" w:themeColor="text1"/>
          <w:sz w:val="22"/>
          <w:szCs w:val="22"/>
          <w:lang w:val="es-CO"/>
        </w:rPr>
        <w:t>50 USD PP</w:t>
      </w:r>
      <w:r w:rsidRPr="00264975">
        <w:rPr>
          <w:rFonts w:ascii="Arial" w:hAnsi="Arial" w:cs="Arial"/>
          <w:bCs/>
          <w:color w:val="000000" w:themeColor="text1"/>
          <w:sz w:val="22"/>
          <w:szCs w:val="22"/>
          <w:lang w:val="es-CO"/>
        </w:rPr>
        <w:t xml:space="preserve"> como suplemento en caso de hacer la reserva de los vuelos por cuenta de los pasajeros.</w:t>
      </w:r>
    </w:p>
    <w:p w14:paraId="07EF706E" w14:textId="77777777" w:rsidR="00264975" w:rsidRPr="00264975" w:rsidRDefault="00264975" w:rsidP="00264975">
      <w:pPr>
        <w:numPr>
          <w:ilvl w:val="0"/>
          <w:numId w:val="1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Las habitaciones con dos camas están sujetas a disponibilidad en el momento de hacer el check in</w:t>
      </w:r>
    </w:p>
    <w:p w14:paraId="07B8CEBB" w14:textId="77777777" w:rsidR="00264975" w:rsidRPr="00264975" w:rsidRDefault="00264975" w:rsidP="00264975">
      <w:pPr>
        <w:numPr>
          <w:ilvl w:val="0"/>
          <w:numId w:val="1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La habitación triple consiste en una cama doble con cama extra plegable o sofá cama</w:t>
      </w:r>
    </w:p>
    <w:p w14:paraId="57DF9A33" w14:textId="77777777" w:rsidR="00264975" w:rsidRPr="00264975" w:rsidRDefault="00264975" w:rsidP="00264975">
      <w:pPr>
        <w:numPr>
          <w:ilvl w:val="0"/>
          <w:numId w:val="1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Las fechas con eventos especiales conllevan suplemento</w:t>
      </w:r>
    </w:p>
    <w:p w14:paraId="382B6E32" w14:textId="77777777" w:rsidR="00264975" w:rsidRPr="00264975" w:rsidRDefault="00264975" w:rsidP="00264975">
      <w:pPr>
        <w:numPr>
          <w:ilvl w:val="0"/>
          <w:numId w:val="1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Cualquier cambio o alteración en el programa puede implicar suplemento</w:t>
      </w:r>
    </w:p>
    <w:p w14:paraId="752F3B91" w14:textId="77777777" w:rsidR="00264975" w:rsidRPr="00264975" w:rsidRDefault="00264975" w:rsidP="00264975">
      <w:pPr>
        <w:numPr>
          <w:ilvl w:val="0"/>
          <w:numId w:val="1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Ninguno de los hoteles incluye early check in y/o late check out</w:t>
      </w:r>
    </w:p>
    <w:p w14:paraId="300D2DDA" w14:textId="77777777" w:rsidR="00264975" w:rsidRPr="00264975" w:rsidRDefault="00264975" w:rsidP="00264975">
      <w:pPr>
        <w:numPr>
          <w:ilvl w:val="0"/>
          <w:numId w:val="1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El check in en los hoteles es a partir de las 3pm y el check out antes de las 12pm</w:t>
      </w:r>
    </w:p>
    <w:p w14:paraId="04A4C78F" w14:textId="77777777" w:rsidR="00264975" w:rsidRPr="00264975" w:rsidRDefault="00264975" w:rsidP="00264975">
      <w:pPr>
        <w:numPr>
          <w:ilvl w:val="0"/>
          <w:numId w:val="1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El orden de las visitas puede cambiar en destino sin afectar el contenido del programa</w:t>
      </w:r>
    </w:p>
    <w:p w14:paraId="408877BD" w14:textId="77777777" w:rsidR="00264975" w:rsidRPr="00264975" w:rsidRDefault="00264975" w:rsidP="00264975">
      <w:pPr>
        <w:numPr>
          <w:ilvl w:val="0"/>
          <w:numId w:val="1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Los servicios ofrecidos son en base a nuestros servicios y salidas en regular</w:t>
      </w:r>
    </w:p>
    <w:p w14:paraId="4E666FBE" w14:textId="77777777" w:rsidR="00264975" w:rsidRPr="00264975" w:rsidRDefault="00264975" w:rsidP="00264975">
      <w:pPr>
        <w:numPr>
          <w:ilvl w:val="0"/>
          <w:numId w:val="1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Se considera habitación triple los niños que soliciten cama extra</w:t>
      </w:r>
    </w:p>
    <w:p w14:paraId="4AD99CF2" w14:textId="77777777" w:rsidR="00264975" w:rsidRPr="00264975" w:rsidRDefault="00264975" w:rsidP="00264975">
      <w:pPr>
        <w:numPr>
          <w:ilvl w:val="0"/>
          <w:numId w:val="12"/>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Los hoteles ofrecidos están sujetos a disponibilidad en el momento de hacer la reserva y pueden cambiar. En caso de no haber disponibilidad se ofrecerá una opción similar de la misma categoría</w:t>
      </w:r>
    </w:p>
    <w:bookmarkEnd w:id="0"/>
    <w:p w14:paraId="6AD3595E" w14:textId="1966D059" w:rsidR="00264975" w:rsidRPr="00264975" w:rsidRDefault="00264975" w:rsidP="00D602A9">
      <w:pPr>
        <w:rPr>
          <w:rFonts w:ascii="Arial" w:hAnsi="Arial" w:cs="Arial"/>
          <w:bCs/>
          <w:color w:val="000000" w:themeColor="text1"/>
          <w:sz w:val="22"/>
          <w:szCs w:val="22"/>
        </w:rPr>
      </w:pPr>
    </w:p>
    <w:p w14:paraId="481D75FA" w14:textId="77777777" w:rsidR="00264975" w:rsidRDefault="00264975" w:rsidP="00D602A9">
      <w:pPr>
        <w:rPr>
          <w:rFonts w:ascii="Arial" w:hAnsi="Arial" w:cs="Arial"/>
          <w:b/>
          <w:color w:val="000000" w:themeColor="text1"/>
          <w:sz w:val="22"/>
          <w:szCs w:val="22"/>
        </w:rPr>
      </w:pPr>
    </w:p>
    <w:p w14:paraId="58A2A6E4" w14:textId="29B153AC" w:rsidR="00D602A9" w:rsidRPr="00985C76" w:rsidRDefault="00D602A9" w:rsidP="00D602A9">
      <w:pPr>
        <w:rPr>
          <w:rFonts w:ascii="Arial" w:hAnsi="Arial" w:cs="Arial"/>
          <w:b/>
          <w:color w:val="000000" w:themeColor="text1"/>
          <w:sz w:val="22"/>
          <w:szCs w:val="22"/>
        </w:rPr>
      </w:pPr>
      <w:r>
        <w:rPr>
          <w:rFonts w:ascii="Arial" w:hAnsi="Arial" w:cs="Arial"/>
          <w:b/>
          <w:color w:val="000000" w:themeColor="text1"/>
          <w:sz w:val="22"/>
          <w:szCs w:val="22"/>
        </w:rPr>
        <w:t>CONDICIONES GENER</w:t>
      </w:r>
      <w:r w:rsidR="00415071">
        <w:rPr>
          <w:rFonts w:ascii="Arial" w:hAnsi="Arial" w:cs="Arial"/>
          <w:b/>
          <w:color w:val="000000" w:themeColor="text1"/>
          <w:sz w:val="22"/>
          <w:szCs w:val="22"/>
        </w:rPr>
        <w:t>A</w:t>
      </w:r>
      <w:r>
        <w:rPr>
          <w:rFonts w:ascii="Arial" w:hAnsi="Arial" w:cs="Arial"/>
          <w:b/>
          <w:color w:val="000000" w:themeColor="text1"/>
          <w:sz w:val="22"/>
          <w:szCs w:val="22"/>
        </w:rPr>
        <w:t>LES:</w:t>
      </w:r>
    </w:p>
    <w:p w14:paraId="72E9530A" w14:textId="77777777" w:rsidR="00D602A9" w:rsidRDefault="00D602A9" w:rsidP="00D602A9">
      <w:pPr>
        <w:rPr>
          <w:rFonts w:ascii="Arial" w:hAnsi="Arial" w:cs="Arial"/>
          <w:sz w:val="22"/>
          <w:szCs w:val="22"/>
        </w:rPr>
      </w:pPr>
    </w:p>
    <w:p w14:paraId="7C239B25" w14:textId="77777777" w:rsidR="00D602A9" w:rsidRDefault="00D602A9" w:rsidP="00D602A9">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7D03C5A9" w14:textId="77777777" w:rsidR="00D602A9" w:rsidRDefault="00D602A9" w:rsidP="00D602A9">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14C2E1E7" w14:textId="77777777" w:rsidR="00D602A9" w:rsidRDefault="00D602A9" w:rsidP="00D602A9">
      <w:pPr>
        <w:tabs>
          <w:tab w:val="left" w:pos="-720"/>
        </w:tabs>
        <w:spacing w:line="240" w:lineRule="atLeast"/>
        <w:jc w:val="both"/>
        <w:rPr>
          <w:rFonts w:ascii="Arial" w:hAnsi="Arial" w:cs="Arial"/>
          <w:color w:val="000000" w:themeColor="text1"/>
          <w:sz w:val="22"/>
          <w:szCs w:val="22"/>
        </w:rPr>
      </w:pPr>
    </w:p>
    <w:p w14:paraId="136117FD" w14:textId="77777777" w:rsidR="00D602A9" w:rsidRDefault="00D602A9" w:rsidP="00D602A9">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turista tienen conocimiento de las limitaciones en sus servicios y estructura de estos. Entendemos </w:t>
      </w:r>
      <w:r w:rsidRPr="00E37BA1">
        <w:rPr>
          <w:rFonts w:ascii="Arial" w:hAnsi="Arial" w:cs="Arial"/>
          <w:bCs/>
        </w:rPr>
        <w:lastRenderedPageBreak/>
        <w:t>que estas personas escogieron estas opciones. Es así como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5DEA1CB0" w14:textId="77777777" w:rsidR="00415071" w:rsidRDefault="00415071" w:rsidP="00415071">
      <w:pPr>
        <w:tabs>
          <w:tab w:val="left" w:pos="-720"/>
        </w:tabs>
        <w:spacing w:line="240" w:lineRule="atLeast"/>
        <w:ind w:right="-568"/>
        <w:jc w:val="both"/>
        <w:rPr>
          <w:rFonts w:ascii="Arial" w:hAnsi="Arial" w:cs="Arial"/>
          <w:color w:val="000000" w:themeColor="text1"/>
          <w:sz w:val="22"/>
          <w:szCs w:val="22"/>
        </w:rPr>
      </w:pPr>
    </w:p>
    <w:p w14:paraId="4475DCC8" w14:textId="77777777" w:rsidR="00415071" w:rsidRDefault="00415071" w:rsidP="00415071">
      <w:pPr>
        <w:tabs>
          <w:tab w:val="left" w:pos="-720"/>
        </w:tabs>
        <w:spacing w:line="240" w:lineRule="atLeast"/>
        <w:ind w:right="-568"/>
        <w:jc w:val="both"/>
        <w:rPr>
          <w:rFonts w:ascii="Arial" w:hAnsi="Arial" w:cs="Arial"/>
          <w:color w:val="000000" w:themeColor="text1"/>
          <w:sz w:val="22"/>
          <w:szCs w:val="22"/>
        </w:rPr>
      </w:pPr>
    </w:p>
    <w:p w14:paraId="0E395D2F" w14:textId="795B73C9" w:rsidR="00D602A9" w:rsidRDefault="00D602A9" w:rsidP="00415071">
      <w:pPr>
        <w:tabs>
          <w:tab w:val="left" w:pos="-720"/>
        </w:tabs>
        <w:spacing w:line="240" w:lineRule="atLeast"/>
        <w:ind w:right="-568"/>
        <w:jc w:val="both"/>
        <w:rPr>
          <w:rFonts w:ascii="Arial" w:hAnsi="Arial" w:cs="Arial"/>
          <w:b/>
          <w:color w:val="000000" w:themeColor="text1"/>
          <w:sz w:val="22"/>
          <w:szCs w:val="22"/>
        </w:rPr>
      </w:pPr>
      <w:r w:rsidRPr="0077356E">
        <w:rPr>
          <w:rFonts w:ascii="Arial" w:hAnsi="Arial" w:cs="Arial"/>
          <w:b/>
          <w:color w:val="000000" w:themeColor="text1"/>
          <w:sz w:val="22"/>
          <w:szCs w:val="22"/>
        </w:rPr>
        <w:t>CLAÚSULA DE RESPONSABILIDAD:</w:t>
      </w:r>
    </w:p>
    <w:p w14:paraId="49B88587" w14:textId="77777777" w:rsidR="00D602A9" w:rsidRPr="0077356E" w:rsidRDefault="00D602A9" w:rsidP="00D602A9">
      <w:pPr>
        <w:tabs>
          <w:tab w:val="left" w:pos="-720"/>
        </w:tabs>
        <w:spacing w:line="240" w:lineRule="atLeast"/>
        <w:ind w:left="-567" w:right="-568"/>
        <w:jc w:val="both"/>
        <w:rPr>
          <w:rFonts w:ascii="Arial" w:hAnsi="Arial" w:cs="Arial"/>
          <w:b/>
          <w:color w:val="000000" w:themeColor="text1"/>
          <w:sz w:val="22"/>
          <w:szCs w:val="22"/>
        </w:rPr>
      </w:pPr>
    </w:p>
    <w:p w14:paraId="46E76163" w14:textId="77777777" w:rsidR="00D602A9" w:rsidRDefault="00D602A9" w:rsidP="00D602A9">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este plan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358FE889" w14:textId="77777777" w:rsidR="00D602A9" w:rsidRDefault="00D602A9" w:rsidP="00D602A9">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El abuso y la explotación sexual de menores de edad es sancionado con pena privativa de la libertad de conformidad con lo previsto en la ley 679 de 2001</w:t>
      </w:r>
    </w:p>
    <w:p w14:paraId="6CD893E0" w14:textId="77777777" w:rsidR="00D602A9" w:rsidRDefault="00D602A9" w:rsidP="00D602A9">
      <w:pPr>
        <w:tabs>
          <w:tab w:val="left" w:pos="-720"/>
        </w:tabs>
        <w:spacing w:line="240" w:lineRule="atLeast"/>
        <w:ind w:right="-568"/>
        <w:rPr>
          <w:rFonts w:ascii="Arial" w:hAnsi="Arial" w:cs="Arial"/>
          <w:b/>
          <w:bCs/>
          <w:color w:val="000000" w:themeColor="text1"/>
          <w:sz w:val="22"/>
          <w:szCs w:val="22"/>
        </w:rPr>
      </w:pPr>
    </w:p>
    <w:p w14:paraId="5A7BC0DC" w14:textId="702A77D7" w:rsidR="00D602A9" w:rsidRPr="008D0B32" w:rsidRDefault="00D602A9" w:rsidP="00572DF4">
      <w:pPr>
        <w:tabs>
          <w:tab w:val="left" w:pos="-720"/>
        </w:tabs>
        <w:spacing w:line="240" w:lineRule="atLeast"/>
        <w:ind w:right="-568"/>
        <w:rPr>
          <w:rFonts w:ascii="Arial" w:hAnsi="Arial" w:cs="Arial"/>
          <w:b/>
          <w:bCs/>
          <w:color w:val="000000" w:themeColor="text1"/>
          <w:sz w:val="22"/>
          <w:szCs w:val="22"/>
        </w:rPr>
      </w:pPr>
      <w:r>
        <w:rPr>
          <w:rFonts w:ascii="Arial" w:hAnsi="Arial" w:cs="Arial"/>
          <w:b/>
          <w:bCs/>
          <w:color w:val="000000" w:themeColor="text1"/>
          <w:sz w:val="22"/>
          <w:szCs w:val="22"/>
        </w:rPr>
        <w:t xml:space="preserve">ACTUALIZADO: </w:t>
      </w:r>
      <w:r w:rsidR="00572DF4">
        <w:rPr>
          <w:rFonts w:ascii="Arial" w:hAnsi="Arial" w:cs="Arial"/>
          <w:b/>
          <w:bCs/>
          <w:color w:val="000000" w:themeColor="text1"/>
          <w:sz w:val="22"/>
          <w:szCs w:val="22"/>
        </w:rPr>
        <w:t>mayo 19 de 2025</w:t>
      </w:r>
    </w:p>
    <w:sectPr w:rsidR="00D602A9" w:rsidRPr="008D0B32" w:rsidSect="00060D0F">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E2128" w14:textId="77777777" w:rsidR="00D862FC" w:rsidRDefault="00D862FC" w:rsidP="00BF1896">
      <w:r>
        <w:separator/>
      </w:r>
    </w:p>
  </w:endnote>
  <w:endnote w:type="continuationSeparator" w:id="0">
    <w:p w14:paraId="7A2F84DA" w14:textId="77777777" w:rsidR="00D862FC" w:rsidRDefault="00D862FC"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Footer"/>
    </w:pPr>
  </w:p>
  <w:p w14:paraId="5A96B595"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4AF0A" w14:textId="77777777" w:rsidR="00D862FC" w:rsidRDefault="00D862FC" w:rsidP="00BF1896">
      <w:r>
        <w:separator/>
      </w:r>
    </w:p>
  </w:footnote>
  <w:footnote w:type="continuationSeparator" w:id="0">
    <w:p w14:paraId="7453D903" w14:textId="77777777" w:rsidR="00D862FC" w:rsidRDefault="00D862FC"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Header"/>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rsidP="00B96C59">
    <w:pPr>
      <w:pStyle w:val="Header"/>
      <w:ind w:firstLine="708"/>
    </w:pPr>
  </w:p>
  <w:p w14:paraId="481FE45A" w14:textId="6F8640EE" w:rsidR="00BF1896" w:rsidRDefault="005403E1" w:rsidP="005403E1">
    <w:pPr>
      <w:pStyle w:val="Header"/>
      <w:tabs>
        <w:tab w:val="clear" w:pos="8838"/>
        <w:tab w:val="left" w:pos="4419"/>
      </w:tabs>
      <w:ind w:firstLine="708"/>
    </w:pPr>
    <w:r>
      <w:tab/>
    </w:r>
  </w:p>
  <w:p w14:paraId="0A8825AB" w14:textId="5719C004" w:rsidR="00BF1896" w:rsidRDefault="00C55113" w:rsidP="00C55113">
    <w:pPr>
      <w:pStyle w:val="Header"/>
      <w:tabs>
        <w:tab w:val="clear" w:pos="4419"/>
        <w:tab w:val="clear" w:pos="8838"/>
        <w:tab w:val="left" w:pos="1170"/>
      </w:tabs>
    </w:pPr>
    <w:r>
      <w:tab/>
    </w: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07504272"/>
    <w:multiLevelType w:val="hybridMultilevel"/>
    <w:tmpl w:val="A56A53EE"/>
    <w:lvl w:ilvl="0" w:tplc="66789C78">
      <w:start w:val="1"/>
      <w:numFmt w:val="decimal"/>
      <w:lvlText w:val="%1."/>
      <w:lvlJc w:val="left"/>
      <w:pPr>
        <w:ind w:left="992" w:hanging="242"/>
        <w:jc w:val="right"/>
      </w:pPr>
      <w:rPr>
        <w:rFonts w:ascii="Calibri" w:eastAsia="Calibri" w:hAnsi="Calibri" w:cs="Calibri" w:hint="default"/>
        <w:b/>
        <w:bCs/>
        <w:w w:val="100"/>
        <w:sz w:val="24"/>
        <w:szCs w:val="24"/>
        <w:lang w:val="es-ES" w:eastAsia="en-US" w:bidi="ar-SA"/>
      </w:rPr>
    </w:lvl>
    <w:lvl w:ilvl="1" w:tplc="47ECA42C">
      <w:numFmt w:val="bullet"/>
      <w:lvlText w:val=""/>
      <w:lvlJc w:val="left"/>
      <w:pPr>
        <w:ind w:left="1612" w:hanging="452"/>
      </w:pPr>
      <w:rPr>
        <w:rFonts w:ascii="Wingdings" w:eastAsia="Wingdings" w:hAnsi="Wingdings" w:cs="Wingdings" w:hint="default"/>
        <w:w w:val="100"/>
        <w:sz w:val="22"/>
        <w:szCs w:val="22"/>
        <w:lang w:val="es-ES" w:eastAsia="en-US" w:bidi="ar-SA"/>
      </w:rPr>
    </w:lvl>
    <w:lvl w:ilvl="2" w:tplc="9762006A">
      <w:numFmt w:val="bullet"/>
      <w:lvlText w:val="•"/>
      <w:lvlJc w:val="left"/>
      <w:pPr>
        <w:ind w:left="2240" w:hanging="360"/>
      </w:pPr>
      <w:rPr>
        <w:rFonts w:ascii="Arial MT" w:eastAsia="Arial MT" w:hAnsi="Arial MT" w:cs="Arial MT" w:hint="default"/>
        <w:w w:val="100"/>
        <w:sz w:val="24"/>
        <w:szCs w:val="24"/>
        <w:lang w:val="es-ES" w:eastAsia="en-US" w:bidi="ar-SA"/>
      </w:rPr>
    </w:lvl>
    <w:lvl w:ilvl="3" w:tplc="27286C94">
      <w:numFmt w:val="bullet"/>
      <w:lvlText w:val="•"/>
      <w:lvlJc w:val="left"/>
      <w:pPr>
        <w:ind w:left="1979" w:hanging="360"/>
      </w:pPr>
      <w:rPr>
        <w:rFonts w:hint="default"/>
        <w:lang w:val="es-ES" w:eastAsia="en-US" w:bidi="ar-SA"/>
      </w:rPr>
    </w:lvl>
    <w:lvl w:ilvl="4" w:tplc="EDFC6426">
      <w:numFmt w:val="bullet"/>
      <w:lvlText w:val="•"/>
      <w:lvlJc w:val="left"/>
      <w:pPr>
        <w:ind w:left="1718" w:hanging="360"/>
      </w:pPr>
      <w:rPr>
        <w:rFonts w:hint="default"/>
        <w:lang w:val="es-ES" w:eastAsia="en-US" w:bidi="ar-SA"/>
      </w:rPr>
    </w:lvl>
    <w:lvl w:ilvl="5" w:tplc="8F08A1D2">
      <w:numFmt w:val="bullet"/>
      <w:lvlText w:val="•"/>
      <w:lvlJc w:val="left"/>
      <w:pPr>
        <w:ind w:left="1457" w:hanging="360"/>
      </w:pPr>
      <w:rPr>
        <w:rFonts w:hint="default"/>
        <w:lang w:val="es-ES" w:eastAsia="en-US" w:bidi="ar-SA"/>
      </w:rPr>
    </w:lvl>
    <w:lvl w:ilvl="6" w:tplc="6142930E">
      <w:numFmt w:val="bullet"/>
      <w:lvlText w:val="•"/>
      <w:lvlJc w:val="left"/>
      <w:pPr>
        <w:ind w:left="1196" w:hanging="360"/>
      </w:pPr>
      <w:rPr>
        <w:rFonts w:hint="default"/>
        <w:lang w:val="es-ES" w:eastAsia="en-US" w:bidi="ar-SA"/>
      </w:rPr>
    </w:lvl>
    <w:lvl w:ilvl="7" w:tplc="2B3E76F8">
      <w:numFmt w:val="bullet"/>
      <w:lvlText w:val="•"/>
      <w:lvlJc w:val="left"/>
      <w:pPr>
        <w:ind w:left="935" w:hanging="360"/>
      </w:pPr>
      <w:rPr>
        <w:rFonts w:hint="default"/>
        <w:lang w:val="es-ES" w:eastAsia="en-US" w:bidi="ar-SA"/>
      </w:rPr>
    </w:lvl>
    <w:lvl w:ilvl="8" w:tplc="7C58BBE0">
      <w:numFmt w:val="bullet"/>
      <w:lvlText w:val="•"/>
      <w:lvlJc w:val="left"/>
      <w:pPr>
        <w:ind w:left="674" w:hanging="360"/>
      </w:pPr>
      <w:rPr>
        <w:rFonts w:hint="default"/>
        <w:lang w:val="es-ES" w:eastAsia="en-US" w:bidi="ar-SA"/>
      </w:rPr>
    </w:lvl>
  </w:abstractNum>
  <w:abstractNum w:abstractNumId="2" w15:restartNumberingAfterBreak="0">
    <w:nsid w:val="0BA26729"/>
    <w:multiLevelType w:val="hybridMultilevel"/>
    <w:tmpl w:val="C270C59E"/>
    <w:lvl w:ilvl="0" w:tplc="B9F8F418">
      <w:numFmt w:val="bullet"/>
      <w:lvlText w:val=""/>
      <w:lvlJc w:val="left"/>
      <w:pPr>
        <w:ind w:left="980" w:hanging="540"/>
      </w:pPr>
      <w:rPr>
        <w:rFonts w:ascii="Wingdings" w:eastAsia="Wingdings" w:hAnsi="Wingdings" w:cs="Wingdings" w:hint="default"/>
        <w:w w:val="100"/>
        <w:sz w:val="22"/>
        <w:szCs w:val="22"/>
        <w:lang w:val="es-ES" w:eastAsia="en-US" w:bidi="ar-SA"/>
      </w:rPr>
    </w:lvl>
    <w:lvl w:ilvl="1" w:tplc="F384B292">
      <w:numFmt w:val="bullet"/>
      <w:lvlText w:val="•"/>
      <w:lvlJc w:val="left"/>
      <w:pPr>
        <w:ind w:left="1547" w:hanging="540"/>
      </w:pPr>
      <w:rPr>
        <w:rFonts w:hint="default"/>
        <w:lang w:val="es-ES" w:eastAsia="en-US" w:bidi="ar-SA"/>
      </w:rPr>
    </w:lvl>
    <w:lvl w:ilvl="2" w:tplc="27122C06">
      <w:numFmt w:val="bullet"/>
      <w:lvlText w:val="•"/>
      <w:lvlJc w:val="left"/>
      <w:pPr>
        <w:ind w:left="2114" w:hanging="540"/>
      </w:pPr>
      <w:rPr>
        <w:rFonts w:hint="default"/>
        <w:lang w:val="es-ES" w:eastAsia="en-US" w:bidi="ar-SA"/>
      </w:rPr>
    </w:lvl>
    <w:lvl w:ilvl="3" w:tplc="3EE68342">
      <w:numFmt w:val="bullet"/>
      <w:lvlText w:val="•"/>
      <w:lvlJc w:val="left"/>
      <w:pPr>
        <w:ind w:left="2681" w:hanging="540"/>
      </w:pPr>
      <w:rPr>
        <w:rFonts w:hint="default"/>
        <w:lang w:val="es-ES" w:eastAsia="en-US" w:bidi="ar-SA"/>
      </w:rPr>
    </w:lvl>
    <w:lvl w:ilvl="4" w:tplc="2268611E">
      <w:numFmt w:val="bullet"/>
      <w:lvlText w:val="•"/>
      <w:lvlJc w:val="left"/>
      <w:pPr>
        <w:ind w:left="3248" w:hanging="540"/>
      </w:pPr>
      <w:rPr>
        <w:rFonts w:hint="default"/>
        <w:lang w:val="es-ES" w:eastAsia="en-US" w:bidi="ar-SA"/>
      </w:rPr>
    </w:lvl>
    <w:lvl w:ilvl="5" w:tplc="3E1E89F0">
      <w:numFmt w:val="bullet"/>
      <w:lvlText w:val="•"/>
      <w:lvlJc w:val="left"/>
      <w:pPr>
        <w:ind w:left="3815" w:hanging="540"/>
      </w:pPr>
      <w:rPr>
        <w:rFonts w:hint="default"/>
        <w:lang w:val="es-ES" w:eastAsia="en-US" w:bidi="ar-SA"/>
      </w:rPr>
    </w:lvl>
    <w:lvl w:ilvl="6" w:tplc="4F7A52C8">
      <w:numFmt w:val="bullet"/>
      <w:lvlText w:val="•"/>
      <w:lvlJc w:val="left"/>
      <w:pPr>
        <w:ind w:left="4383" w:hanging="540"/>
      </w:pPr>
      <w:rPr>
        <w:rFonts w:hint="default"/>
        <w:lang w:val="es-ES" w:eastAsia="en-US" w:bidi="ar-SA"/>
      </w:rPr>
    </w:lvl>
    <w:lvl w:ilvl="7" w:tplc="2DB6FF26">
      <w:numFmt w:val="bullet"/>
      <w:lvlText w:val="•"/>
      <w:lvlJc w:val="left"/>
      <w:pPr>
        <w:ind w:left="4950" w:hanging="540"/>
      </w:pPr>
      <w:rPr>
        <w:rFonts w:hint="default"/>
        <w:lang w:val="es-ES" w:eastAsia="en-US" w:bidi="ar-SA"/>
      </w:rPr>
    </w:lvl>
    <w:lvl w:ilvl="8" w:tplc="E114493E">
      <w:numFmt w:val="bullet"/>
      <w:lvlText w:val="•"/>
      <w:lvlJc w:val="left"/>
      <w:pPr>
        <w:ind w:left="5517" w:hanging="540"/>
      </w:pPr>
      <w:rPr>
        <w:rFonts w:hint="default"/>
        <w:lang w:val="es-ES" w:eastAsia="en-US" w:bidi="ar-SA"/>
      </w:rPr>
    </w:lvl>
  </w:abstractNum>
  <w:abstractNum w:abstractNumId="3"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4"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45D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324B79"/>
    <w:multiLevelType w:val="multilevel"/>
    <w:tmpl w:val="37621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A1CB52"/>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6415459">
    <w:abstractNumId w:val="10"/>
  </w:num>
  <w:num w:numId="2" w16cid:durableId="226384861">
    <w:abstractNumId w:val="6"/>
  </w:num>
  <w:num w:numId="3" w16cid:durableId="953974777">
    <w:abstractNumId w:val="3"/>
  </w:num>
  <w:num w:numId="4" w16cid:durableId="1625961024">
    <w:abstractNumId w:val="9"/>
  </w:num>
  <w:num w:numId="5" w16cid:durableId="1059792139">
    <w:abstractNumId w:val="4"/>
  </w:num>
  <w:num w:numId="6" w16cid:durableId="699016254">
    <w:abstractNumId w:val="11"/>
  </w:num>
  <w:num w:numId="7" w16cid:durableId="1419055840">
    <w:abstractNumId w:val="0"/>
  </w:num>
  <w:num w:numId="8" w16cid:durableId="1959870091">
    <w:abstractNumId w:val="8"/>
  </w:num>
  <w:num w:numId="9" w16cid:durableId="863858533">
    <w:abstractNumId w:val="5"/>
  </w:num>
  <w:num w:numId="10" w16cid:durableId="2132937053">
    <w:abstractNumId w:val="1"/>
  </w:num>
  <w:num w:numId="11" w16cid:durableId="808286071">
    <w:abstractNumId w:val="2"/>
  </w:num>
  <w:num w:numId="12" w16cid:durableId="1544291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60D0F"/>
    <w:rsid w:val="000635AD"/>
    <w:rsid w:val="000C5270"/>
    <w:rsid w:val="000E55C6"/>
    <w:rsid w:val="000F4C05"/>
    <w:rsid w:val="000F7918"/>
    <w:rsid w:val="00140B96"/>
    <w:rsid w:val="0019692A"/>
    <w:rsid w:val="00225F29"/>
    <w:rsid w:val="00230E5C"/>
    <w:rsid w:val="00241975"/>
    <w:rsid w:val="00245682"/>
    <w:rsid w:val="0025312F"/>
    <w:rsid w:val="0026211B"/>
    <w:rsid w:val="00264975"/>
    <w:rsid w:val="0028163D"/>
    <w:rsid w:val="00283F43"/>
    <w:rsid w:val="00285EAF"/>
    <w:rsid w:val="002E6D84"/>
    <w:rsid w:val="00332A97"/>
    <w:rsid w:val="00364E71"/>
    <w:rsid w:val="0037157D"/>
    <w:rsid w:val="00386381"/>
    <w:rsid w:val="003C3F01"/>
    <w:rsid w:val="003C7CFF"/>
    <w:rsid w:val="003D3EFA"/>
    <w:rsid w:val="003D7753"/>
    <w:rsid w:val="003E5356"/>
    <w:rsid w:val="003F7A8D"/>
    <w:rsid w:val="00403A7A"/>
    <w:rsid w:val="004062A7"/>
    <w:rsid w:val="00410B24"/>
    <w:rsid w:val="00415071"/>
    <w:rsid w:val="00437280"/>
    <w:rsid w:val="0049178B"/>
    <w:rsid w:val="004B1CAA"/>
    <w:rsid w:val="004B63A8"/>
    <w:rsid w:val="004B7015"/>
    <w:rsid w:val="004C5D25"/>
    <w:rsid w:val="004C7C77"/>
    <w:rsid w:val="005106DD"/>
    <w:rsid w:val="005276B8"/>
    <w:rsid w:val="0053583C"/>
    <w:rsid w:val="005362AA"/>
    <w:rsid w:val="005403E1"/>
    <w:rsid w:val="00562E41"/>
    <w:rsid w:val="00564651"/>
    <w:rsid w:val="00572DF4"/>
    <w:rsid w:val="005735D0"/>
    <w:rsid w:val="00590221"/>
    <w:rsid w:val="005F4B04"/>
    <w:rsid w:val="0061093C"/>
    <w:rsid w:val="006628D6"/>
    <w:rsid w:val="006775EA"/>
    <w:rsid w:val="006924E4"/>
    <w:rsid w:val="006F1B63"/>
    <w:rsid w:val="00703ECF"/>
    <w:rsid w:val="0076069E"/>
    <w:rsid w:val="007C4DA6"/>
    <w:rsid w:val="007D740B"/>
    <w:rsid w:val="007E513A"/>
    <w:rsid w:val="007F1AC3"/>
    <w:rsid w:val="008167BE"/>
    <w:rsid w:val="008937AA"/>
    <w:rsid w:val="008D0B32"/>
    <w:rsid w:val="009102A2"/>
    <w:rsid w:val="009215C6"/>
    <w:rsid w:val="00975D1F"/>
    <w:rsid w:val="009A1015"/>
    <w:rsid w:val="009D5E20"/>
    <w:rsid w:val="009E7381"/>
    <w:rsid w:val="009F0728"/>
    <w:rsid w:val="009F2715"/>
    <w:rsid w:val="00A0366B"/>
    <w:rsid w:val="00A40778"/>
    <w:rsid w:val="00A440BB"/>
    <w:rsid w:val="00A56A58"/>
    <w:rsid w:val="00A76BAD"/>
    <w:rsid w:val="00B25754"/>
    <w:rsid w:val="00B874AE"/>
    <w:rsid w:val="00B96C59"/>
    <w:rsid w:val="00BA157E"/>
    <w:rsid w:val="00BB4A43"/>
    <w:rsid w:val="00BC54CA"/>
    <w:rsid w:val="00BF1896"/>
    <w:rsid w:val="00C04FD7"/>
    <w:rsid w:val="00C17C50"/>
    <w:rsid w:val="00C35338"/>
    <w:rsid w:val="00C51242"/>
    <w:rsid w:val="00C55113"/>
    <w:rsid w:val="00C55477"/>
    <w:rsid w:val="00CC5C7B"/>
    <w:rsid w:val="00CF7E75"/>
    <w:rsid w:val="00D20C82"/>
    <w:rsid w:val="00D2569F"/>
    <w:rsid w:val="00D602A9"/>
    <w:rsid w:val="00D618A8"/>
    <w:rsid w:val="00D72E0B"/>
    <w:rsid w:val="00D73529"/>
    <w:rsid w:val="00D74AEC"/>
    <w:rsid w:val="00D77486"/>
    <w:rsid w:val="00D862FC"/>
    <w:rsid w:val="00D926AD"/>
    <w:rsid w:val="00D93E96"/>
    <w:rsid w:val="00DB07D6"/>
    <w:rsid w:val="00DC14F8"/>
    <w:rsid w:val="00DC4A60"/>
    <w:rsid w:val="00DD1DC0"/>
    <w:rsid w:val="00E23976"/>
    <w:rsid w:val="00E52881"/>
    <w:rsid w:val="00E62022"/>
    <w:rsid w:val="00EB4C14"/>
    <w:rsid w:val="00EE2555"/>
    <w:rsid w:val="00EF6090"/>
    <w:rsid w:val="00F16090"/>
    <w:rsid w:val="00F2010F"/>
    <w:rsid w:val="00F308E5"/>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4">
    <w:name w:val="heading 4"/>
    <w:basedOn w:val="Normal"/>
    <w:next w:val="Normal"/>
    <w:link w:val="Heading4Char"/>
    <w:uiPriority w:val="9"/>
    <w:semiHidden/>
    <w:unhideWhenUsed/>
    <w:qFormat/>
    <w:rsid w:val="00C5124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D0B3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1"/>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customStyle="1" w:styleId="Default">
    <w:name w:val="Default"/>
    <w:rsid w:val="007F1AC3"/>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semiHidden/>
    <w:rsid w:val="008D0B32"/>
    <w:rPr>
      <w:rFonts w:asciiTheme="majorHAnsi" w:eastAsiaTheme="majorEastAsia" w:hAnsiTheme="majorHAnsi" w:cstheme="majorBidi"/>
      <w:color w:val="365F91" w:themeColor="accent1" w:themeShade="BF"/>
      <w:sz w:val="24"/>
      <w:szCs w:val="24"/>
      <w:lang w:val="es-ES" w:eastAsia="es-ES"/>
    </w:rPr>
  </w:style>
  <w:style w:type="character" w:customStyle="1" w:styleId="Heading4Char">
    <w:name w:val="Heading 4 Char"/>
    <w:basedOn w:val="DefaultParagraphFont"/>
    <w:link w:val="Heading4"/>
    <w:uiPriority w:val="9"/>
    <w:semiHidden/>
    <w:rsid w:val="00C51242"/>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semiHidden/>
    <w:unhideWhenUsed/>
    <w:rsid w:val="00264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301120">
      <w:bodyDiv w:val="1"/>
      <w:marLeft w:val="0"/>
      <w:marRight w:val="0"/>
      <w:marTop w:val="0"/>
      <w:marBottom w:val="0"/>
      <w:divBdr>
        <w:top w:val="none" w:sz="0" w:space="0" w:color="auto"/>
        <w:left w:val="none" w:sz="0" w:space="0" w:color="auto"/>
        <w:bottom w:val="none" w:sz="0" w:space="0" w:color="auto"/>
        <w:right w:val="none" w:sz="0" w:space="0" w:color="auto"/>
      </w:divBdr>
    </w:div>
    <w:div w:id="106379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1328</Words>
  <Characters>7308</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6</cp:revision>
  <dcterms:created xsi:type="dcterms:W3CDTF">2025-05-19T15:39:00Z</dcterms:created>
  <dcterms:modified xsi:type="dcterms:W3CDTF">2025-05-20T19:46:00Z</dcterms:modified>
</cp:coreProperties>
</file>